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73203D" w14:textId="77777777" w:rsidR="00413E0D" w:rsidRPr="00371BBC" w:rsidRDefault="00413E0D" w:rsidP="00413E0D">
      <w:pPr>
        <w:shd w:val="clear" w:color="auto" w:fill="FFFFFF"/>
        <w:spacing w:after="210" w:line="240" w:lineRule="auto"/>
        <w:jc w:val="center"/>
        <w:rPr>
          <w:rFonts w:ascii="Montserrat" w:eastAsia="Times New Roman" w:hAnsi="Montserrat" w:cs="Times New Roman"/>
          <w:b/>
          <w:bCs/>
          <w:sz w:val="24"/>
          <w:szCs w:val="24"/>
          <w:lang w:eastAsia="ru-RU"/>
        </w:rPr>
      </w:pPr>
      <w:r w:rsidRPr="00371BBC">
        <w:rPr>
          <w:rFonts w:ascii="Montserrat" w:eastAsia="Times New Roman" w:hAnsi="Montserrat" w:cs="Times New Roman"/>
          <w:b/>
          <w:bCs/>
          <w:sz w:val="24"/>
          <w:szCs w:val="24"/>
          <w:lang w:eastAsia="ru-RU"/>
        </w:rPr>
        <w:t>ПРОКУРАТУРА ЖЕЛЕЗНОДОРОЖНОГО РАЙОНА Г.ОРЛА</w:t>
      </w:r>
    </w:p>
    <w:p w14:paraId="64A87E61" w14:textId="77777777" w:rsidR="00413E0D" w:rsidRPr="00371BBC" w:rsidRDefault="00413E0D" w:rsidP="00413E0D">
      <w:pPr>
        <w:shd w:val="clear" w:color="auto" w:fill="FFFFFF"/>
        <w:spacing w:after="210" w:line="240" w:lineRule="auto"/>
        <w:jc w:val="center"/>
        <w:rPr>
          <w:rFonts w:ascii="Montserrat" w:eastAsia="Times New Roman" w:hAnsi="Montserrat" w:cs="Times New Roman"/>
          <w:sz w:val="24"/>
          <w:szCs w:val="24"/>
          <w:lang w:eastAsia="ru-RU"/>
        </w:rPr>
      </w:pPr>
      <w:r w:rsidRPr="00371BBC">
        <w:rPr>
          <w:rFonts w:ascii="Montserrat" w:eastAsia="Times New Roman" w:hAnsi="Montserrat" w:cs="Times New Roman"/>
          <w:b/>
          <w:bCs/>
          <w:sz w:val="24"/>
          <w:szCs w:val="24"/>
          <w:lang w:eastAsia="ru-RU"/>
        </w:rPr>
        <w:t>РАЗЪЯСНЯЕТ</w:t>
      </w:r>
    </w:p>
    <w:p w14:paraId="2F052E40" w14:textId="77777777" w:rsidR="00371BBC" w:rsidRPr="00371BBC" w:rsidRDefault="00371BBC" w:rsidP="00371BBC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71B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Мошенничество с использованием информационно-телекоммуникационных технологий</w:t>
      </w:r>
    </w:p>
    <w:p w14:paraId="74CC0D03" w14:textId="77777777" w:rsidR="00371BBC" w:rsidRPr="00371BBC" w:rsidRDefault="00371BBC" w:rsidP="00371BBC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31C1C08" w14:textId="77777777" w:rsidR="00956C99" w:rsidRPr="00371BBC" w:rsidRDefault="00956C99" w:rsidP="00413E0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1B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настоящее время количество преступлений, связанных с совершением мошенничества с использованием информационно-телекоммуникационных технологий, каждый растет. </w:t>
      </w:r>
    </w:p>
    <w:p w14:paraId="786C4721" w14:textId="54DE83AC" w:rsidR="00956C99" w:rsidRPr="00371BBC" w:rsidRDefault="00956C99" w:rsidP="00413E0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1B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целью противодействия подобным формам хищения следует знать о способах и основных схемах телефонного мошенничества. К ним относятся, например, </w:t>
      </w:r>
      <w:r w:rsidR="00371BBC" w:rsidRPr="00371B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ошибочный перевод средств, </w:t>
      </w:r>
      <w:r w:rsidRPr="00371BBC">
        <w:rPr>
          <w:rFonts w:ascii="Times New Roman" w:eastAsia="Times New Roman" w:hAnsi="Times New Roman" w:cs="Times New Roman"/>
          <w:sz w:val="28"/>
          <w:szCs w:val="28"/>
          <w:lang w:eastAsia="ru-RU"/>
        </w:rPr>
        <w:t>розыгрыш призов</w:t>
      </w:r>
      <w:r w:rsidR="00371BBC" w:rsidRPr="00371B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Pr="00371BBC">
        <w:rPr>
          <w:rFonts w:ascii="Times New Roman" w:eastAsia="Times New Roman" w:hAnsi="Times New Roman" w:cs="Times New Roman"/>
          <w:sz w:val="28"/>
          <w:szCs w:val="28"/>
          <w:lang w:eastAsia="ru-RU"/>
        </w:rPr>
        <w:t>введение платных кодов для получения</w:t>
      </w:r>
      <w:r w:rsidR="00A252BC" w:rsidRPr="00371B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1BBC" w:rsidRPr="00371BBC">
        <w:rPr>
          <w:rFonts w:ascii="Times New Roman" w:eastAsia="Times New Roman" w:hAnsi="Times New Roman" w:cs="Times New Roman"/>
          <w:sz w:val="28"/>
          <w:szCs w:val="28"/>
          <w:lang w:eastAsia="ru-RU"/>
        </w:rPr>
        <w:t>скидок и подарков</w:t>
      </w:r>
      <w:r w:rsidRPr="00371BBC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продажа имущества на интернет-сайтах, хищения с карт, подключенных к опции бесконтактных платежей, оформление кредита, взлом аккаунта в социальных сетях и др.</w:t>
      </w:r>
    </w:p>
    <w:p w14:paraId="6CF1B03A" w14:textId="776E42A2" w:rsidR="00271EC1" w:rsidRPr="00371BBC" w:rsidRDefault="00956C99" w:rsidP="00413E0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1B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Используя базы данных номеров абонентов сотовых операторов и базы данных банковских карт, мошенники могут </w:t>
      </w:r>
      <w:r w:rsidR="00271EC1" w:rsidRPr="00371BBC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знать о потенциальной жертве установочные данные (фамилию, имя, отчество, дату рождения), представляясь, например, сотрудниками правоохранительных органов, а также службы безопасности банков, знакомыми или родственниками знакомых.</w:t>
      </w:r>
    </w:p>
    <w:p w14:paraId="0F028900" w14:textId="77777777" w:rsidR="00B8277C" w:rsidRPr="00371BBC" w:rsidRDefault="00B8277C" w:rsidP="00413E0D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1BBC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Основными причинами распространенности данных преступлений, включая факты хищения средств с банковских карт граждан, является</w:t>
      </w:r>
      <w:r w:rsidR="00371BBC" w:rsidRPr="00371B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1BB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поведение самих граждан, которые становятся жертвами указанных преступлений, их излишняя доверчивость, низкая цифровая грамотность населения, а также низкая правовая просвещенность.</w:t>
      </w:r>
    </w:p>
    <w:p w14:paraId="6F4E7613" w14:textId="5BFF494B" w:rsidR="00271EC1" w:rsidRPr="00371BBC" w:rsidRDefault="00271EC1" w:rsidP="00413E0D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1B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Чтобы </w:t>
      </w:r>
      <w:r w:rsidR="00371BBC" w:rsidRPr="00371BBC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поддаться</w:t>
      </w:r>
      <w:r w:rsidRPr="00371B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действиям мошенников, необходимо уяснить следующие моменты:</w:t>
      </w:r>
    </w:p>
    <w:p w14:paraId="3014B622" w14:textId="77777777" w:rsidR="00034A6C" w:rsidRPr="00371BBC" w:rsidRDefault="00034A6C" w:rsidP="00413E0D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1B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будьте готовы к тому, что мошенники обладают навыками психологического воздействия и умеют хорошо убеждать; </w:t>
      </w:r>
    </w:p>
    <w:p w14:paraId="259BFA50" w14:textId="77777777" w:rsidR="00271EC1" w:rsidRPr="00371BBC" w:rsidRDefault="00271EC1" w:rsidP="00413E0D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1B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никогда и никому не сообщайте свои персональные данные и данные банковских карт, </w:t>
      </w:r>
      <w:r w:rsidR="00B8277C" w:rsidRPr="00371BBC">
        <w:rPr>
          <w:rFonts w:ascii="Times New Roman" w:eastAsia="Times New Roman" w:hAnsi="Times New Roman" w:cs="Times New Roman"/>
          <w:sz w:val="28"/>
          <w:szCs w:val="28"/>
          <w:lang w:eastAsia="ru-RU"/>
        </w:rPr>
        <w:t>а также</w:t>
      </w:r>
      <w:r w:rsidRPr="00371B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коды, поступающие в смс-сообщениях, сведения о своем имущественном положении, наличии счетов в банках, сбережений и ценностях, хранящихся дома;</w:t>
      </w:r>
    </w:p>
    <w:p w14:paraId="6BDE9F3C" w14:textId="77777777" w:rsidR="00271EC1" w:rsidRPr="00371BBC" w:rsidRDefault="00271EC1" w:rsidP="00413E0D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1BBC">
        <w:rPr>
          <w:rFonts w:ascii="Times New Roman" w:eastAsia="Times New Roman" w:hAnsi="Times New Roman" w:cs="Times New Roman"/>
          <w:sz w:val="28"/>
          <w:szCs w:val="28"/>
          <w:lang w:eastAsia="ru-RU"/>
        </w:rPr>
        <w:t>- никогда не совершайте по телефонным просьбам незнакомцев никакие финансовые операции, не передавайте банковские карты, деньги и другие ценности курьерам в целях помощи общим знакомым или родственника</w:t>
      </w:r>
      <w:r w:rsidR="00034A6C" w:rsidRPr="00371BB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568FA846" w14:textId="2C975112" w:rsidR="00034A6C" w:rsidRPr="00371BBC" w:rsidRDefault="00034A6C" w:rsidP="00413E0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1BBC">
        <w:rPr>
          <w:rFonts w:ascii="Times New Roman" w:eastAsia="Times New Roman" w:hAnsi="Times New Roman" w:cs="Times New Roman"/>
          <w:sz w:val="28"/>
          <w:szCs w:val="28"/>
          <w:lang w:eastAsia="ru-RU"/>
        </w:rPr>
        <w:t>- не отвечайте на SMS-сообщения с неизвестных номеров</w:t>
      </w:r>
      <w:r w:rsidR="00BA4C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71B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не переходите по неизвестным ссылкам. </w:t>
      </w:r>
    </w:p>
    <w:p w14:paraId="6037596C" w14:textId="77777777" w:rsidR="00B8277C" w:rsidRPr="00371BBC" w:rsidRDefault="00271EC1" w:rsidP="00413E0D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1BBC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Вы подозреваете, что позвонил мошенник, требующий назвать банковские реквизиты</w:t>
      </w:r>
      <w:r w:rsidR="00371BBC" w:rsidRPr="00371B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</w:t>
      </w:r>
      <w:r w:rsidRPr="00371B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код из смс, </w:t>
      </w:r>
      <w:r w:rsidR="00B8277C" w:rsidRPr="00371BB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призывающий</w:t>
      </w:r>
      <w:r w:rsidRPr="00371B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обезопасить </w:t>
      </w:r>
      <w:r w:rsidR="00B8277C" w:rsidRPr="00371BBC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свои сбережения</w:t>
      </w:r>
      <w:r w:rsidRPr="00371B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путем перевода денежных средств на «безопасный счет», взять кредит или выполнить иные финансовые операции, </w:t>
      </w:r>
      <w:r w:rsidR="00034A6C" w:rsidRPr="00371B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B8277C" w:rsidRPr="00371B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466E75D3" w14:textId="77777777" w:rsidR="00034A6C" w:rsidRPr="00371BBC" w:rsidRDefault="00B8277C" w:rsidP="00413E0D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71B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- незамедлительно </w:t>
      </w:r>
      <w:r w:rsidR="00271EC1" w:rsidRPr="00371B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положите трубку</w:t>
      </w:r>
      <w:r w:rsidR="00413E0D" w:rsidRPr="00371B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;</w:t>
      </w:r>
    </w:p>
    <w:p w14:paraId="16AB0795" w14:textId="2C329683" w:rsidR="00034A6C" w:rsidRPr="00371BBC" w:rsidRDefault="00B8277C" w:rsidP="00413E0D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71B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- з</w:t>
      </w:r>
      <w:r w:rsidR="00034A6C" w:rsidRPr="00371B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аблокируйте</w:t>
      </w:r>
      <w:r w:rsidR="00BA4C6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34A6C" w:rsidRPr="00371B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номер телефона мошенников, чтобы избежать повторных звонков</w:t>
      </w:r>
      <w:r w:rsidR="00413E0D" w:rsidRPr="00371B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;</w:t>
      </w:r>
    </w:p>
    <w:p w14:paraId="3A4E9022" w14:textId="77777777" w:rsidR="00034A6C" w:rsidRPr="00371BBC" w:rsidRDefault="00B8277C" w:rsidP="00413E0D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71B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 с</w:t>
      </w:r>
      <w:r w:rsidR="00034A6C" w:rsidRPr="00371B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ообщите о подозрительном звонке в правоохранительные органы</w:t>
      </w:r>
      <w:r w:rsidR="00413E0D" w:rsidRPr="00371B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;</w:t>
      </w:r>
      <w:r w:rsidR="00034A6C" w:rsidRPr="00371B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14:paraId="72FC3A3F" w14:textId="77777777" w:rsidR="00034A6C" w:rsidRPr="00371BBC" w:rsidRDefault="00B8277C" w:rsidP="00413E0D">
      <w:pPr>
        <w:spacing w:after="0" w:line="240" w:lineRule="auto"/>
        <w:ind w:firstLine="709"/>
        <w:jc w:val="both"/>
        <w:textAlignment w:val="top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71B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 п</w:t>
      </w:r>
      <w:r w:rsidR="00034A6C" w:rsidRPr="00371BB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озвоните на горячую линию банка для блокировки счетов и приостановлении всяких транзакций с вашими средствами, если в ходе разговора мошенникам все же удалось узнать Ваши персональные данные и реквизиты карт. </w:t>
      </w:r>
    </w:p>
    <w:p w14:paraId="5153712E" w14:textId="77777777" w:rsidR="00B8277C" w:rsidRPr="00371BBC" w:rsidRDefault="00B8277C" w:rsidP="00413E0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1BBC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Знание данных правил, а также своевременное обращение в правоохранительные органы может помочь другим людям не стать жертвой телефонных мошенников.</w:t>
      </w:r>
    </w:p>
    <w:p w14:paraId="0929D9F1" w14:textId="77777777" w:rsidR="00A252BC" w:rsidRPr="00371BBC" w:rsidRDefault="00B8277C" w:rsidP="00413E0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71BBC">
        <w:rPr>
          <w:sz w:val="28"/>
          <w:szCs w:val="28"/>
        </w:rPr>
        <w:t>О</w:t>
      </w:r>
      <w:r w:rsidR="00A252BC" w:rsidRPr="00371BBC">
        <w:rPr>
          <w:sz w:val="28"/>
          <w:szCs w:val="28"/>
        </w:rPr>
        <w:t>тветственность за мошенничество с использованием электронных средств платежа предусмотрена статьей 159.3 УК РФ</w:t>
      </w:r>
      <w:r w:rsidRPr="00371BBC">
        <w:rPr>
          <w:sz w:val="28"/>
          <w:szCs w:val="28"/>
        </w:rPr>
        <w:t xml:space="preserve">. </w:t>
      </w:r>
      <w:r w:rsidR="00A252BC" w:rsidRPr="00371BBC">
        <w:rPr>
          <w:sz w:val="28"/>
          <w:szCs w:val="28"/>
        </w:rPr>
        <w:t xml:space="preserve"> </w:t>
      </w:r>
    </w:p>
    <w:p w14:paraId="259A9911" w14:textId="77777777" w:rsidR="00413E0D" w:rsidRPr="00371BBC" w:rsidRDefault="00A252BC" w:rsidP="00413E0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71BBC">
        <w:rPr>
          <w:sz w:val="28"/>
          <w:szCs w:val="28"/>
        </w:rPr>
        <w:t>Статьей 159.6 УК РФ предусмотрена ответственность за мошенничество в сфере компьютерной информации</w:t>
      </w:r>
      <w:r w:rsidR="00413E0D" w:rsidRPr="00371BBC">
        <w:rPr>
          <w:sz w:val="28"/>
          <w:szCs w:val="28"/>
        </w:rPr>
        <w:t xml:space="preserve"> - </w:t>
      </w:r>
      <w:r w:rsidRPr="00371BBC">
        <w:rPr>
          <w:sz w:val="28"/>
          <w:szCs w:val="28"/>
        </w:rPr>
        <w:t xml:space="preserve">хищение чужого имущества или приобретение права на чужое имущество путем ввода, удаления, блокирования, модификации компьютерной информации либо иного вмешательства в функционирование средств хранения, обработки или передачи компьютерной информации или информационно-телекоммуникационных сетей. </w:t>
      </w:r>
    </w:p>
    <w:p w14:paraId="36EEE297" w14:textId="5D4A2A9A" w:rsidR="00A252BC" w:rsidRPr="00371BBC" w:rsidRDefault="00A252BC" w:rsidP="00413E0D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71BBC">
        <w:rPr>
          <w:sz w:val="28"/>
          <w:szCs w:val="28"/>
        </w:rPr>
        <w:t>За</w:t>
      </w:r>
      <w:r w:rsidR="00BA4C69">
        <w:rPr>
          <w:sz w:val="28"/>
          <w:szCs w:val="28"/>
        </w:rPr>
        <w:t xml:space="preserve"> </w:t>
      </w:r>
      <w:r w:rsidRPr="00371BBC">
        <w:rPr>
          <w:sz w:val="28"/>
          <w:szCs w:val="28"/>
        </w:rPr>
        <w:t xml:space="preserve">совершение </w:t>
      </w:r>
      <w:r w:rsidR="00413E0D" w:rsidRPr="00371BBC">
        <w:rPr>
          <w:sz w:val="28"/>
          <w:szCs w:val="28"/>
        </w:rPr>
        <w:t xml:space="preserve">указанных </w:t>
      </w:r>
      <w:r w:rsidRPr="00371BBC">
        <w:rPr>
          <w:sz w:val="28"/>
          <w:szCs w:val="28"/>
        </w:rPr>
        <w:t>преступлени</w:t>
      </w:r>
      <w:r w:rsidR="00413E0D" w:rsidRPr="00371BBC">
        <w:rPr>
          <w:sz w:val="28"/>
          <w:szCs w:val="28"/>
        </w:rPr>
        <w:t xml:space="preserve">й </w:t>
      </w:r>
      <w:r w:rsidRPr="00371BBC">
        <w:rPr>
          <w:sz w:val="28"/>
          <w:szCs w:val="28"/>
        </w:rPr>
        <w:t xml:space="preserve">законом </w:t>
      </w:r>
      <w:r w:rsidR="00413E0D" w:rsidRPr="00371BBC">
        <w:rPr>
          <w:sz w:val="28"/>
          <w:szCs w:val="28"/>
        </w:rPr>
        <w:t>предусмотрено</w:t>
      </w:r>
      <w:r w:rsidRPr="00371BBC">
        <w:rPr>
          <w:sz w:val="28"/>
          <w:szCs w:val="28"/>
        </w:rPr>
        <w:t xml:space="preserve"> наказание вплоть до лишения свободы на срок до десяти лет со штрафом в размере до одного миллиона рублей. </w:t>
      </w:r>
    </w:p>
    <w:sectPr w:rsidR="00A252BC" w:rsidRPr="00371B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ontserrat">
    <w:altName w:val="Montserrat"/>
    <w:charset w:val="CC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6C99"/>
    <w:rsid w:val="00034A6C"/>
    <w:rsid w:val="00271EC1"/>
    <w:rsid w:val="00371BBC"/>
    <w:rsid w:val="00413E0D"/>
    <w:rsid w:val="006030A2"/>
    <w:rsid w:val="00785B40"/>
    <w:rsid w:val="00956C99"/>
    <w:rsid w:val="00A252BC"/>
    <w:rsid w:val="00B8277C"/>
    <w:rsid w:val="00B83290"/>
    <w:rsid w:val="00BA4C69"/>
    <w:rsid w:val="00DA1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1ABEA8"/>
  <w15:chartTrackingRefBased/>
  <w15:docId w15:val="{E64C9EE6-45DD-4F2D-BD68-C3B3EAC3ED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56C99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252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725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24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80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26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1</Pages>
  <Words>527</Words>
  <Characters>3005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3525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Михайлова Марина Александровна</dc:creator>
  <cp:keywords/>
  <dc:description/>
  <cp:lastModifiedBy>galinaro.rodionova@yandex.ru</cp:lastModifiedBy>
  <cp:revision>3</cp:revision>
  <dcterms:created xsi:type="dcterms:W3CDTF">2025-02-17T13:44:00Z</dcterms:created>
  <dcterms:modified xsi:type="dcterms:W3CDTF">2025-02-17T17:47:00Z</dcterms:modified>
</cp:coreProperties>
</file>