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1A" w:rsidRDefault="00780D1A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19875" cy="93379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181" t="7612" r="32841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935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УПРАВЛЕНИЕ ОБРАЗОВАНИЯ, СПОРТА И ФИЗИЧЕСКОЙ КУЛЬТУРЫ АДМИНИСТРАЦИИ </w:t>
      </w:r>
      <w:proofErr w:type="gramStart"/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ОРЛА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УЧРЕЖДЕНИЕ –  </w:t>
      </w:r>
      <w:proofErr w:type="gramStart"/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СРЕДНЯЯ</w:t>
      </w:r>
      <w:proofErr w:type="gramEnd"/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ОБЩЕОБРАЗОВАТЕЛЬНАЯ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38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ШКОЛА №30 г. ОРЛА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hAnsi="Times New Roman" w:cs="Times New Roman"/>
          <w:color w:val="000000"/>
          <w:lang w:eastAsia="ru-RU"/>
        </w:rPr>
        <w:t xml:space="preserve">302029, г. Орел, ул. </w:t>
      </w:r>
      <w:proofErr w:type="gramStart"/>
      <w:r w:rsidRPr="00F13814">
        <w:rPr>
          <w:rFonts w:ascii="Times New Roman" w:hAnsi="Times New Roman" w:cs="Times New Roman"/>
          <w:color w:val="000000"/>
          <w:lang w:eastAsia="ru-RU"/>
        </w:rPr>
        <w:t>Деповская</w:t>
      </w:r>
      <w:proofErr w:type="gramEnd"/>
      <w:r w:rsidRPr="00F13814">
        <w:rPr>
          <w:rFonts w:ascii="Times New Roman" w:hAnsi="Times New Roman" w:cs="Times New Roman"/>
          <w:color w:val="000000"/>
          <w:lang w:eastAsia="ru-RU"/>
        </w:rPr>
        <w:t xml:space="preserve">, 6          </w:t>
      </w:r>
      <w:r w:rsidRPr="00F13814">
        <w:rPr>
          <w:rFonts w:ascii="Times New Roman" w:hAnsi="Times New Roman" w:cs="Times New Roman"/>
          <w:color w:val="000000"/>
          <w:lang w:val="en-US" w:eastAsia="ru-RU"/>
        </w:rPr>
        <w:t>e</w:t>
      </w:r>
      <w:r w:rsidRPr="00F13814">
        <w:rPr>
          <w:rFonts w:ascii="Times New Roman" w:hAnsi="Times New Roman" w:cs="Times New Roman"/>
          <w:color w:val="000000"/>
          <w:lang w:eastAsia="ru-RU"/>
        </w:rPr>
        <w:t>-</w:t>
      </w:r>
      <w:r w:rsidRPr="00F13814">
        <w:rPr>
          <w:rFonts w:ascii="Times New Roman" w:hAnsi="Times New Roman" w:cs="Times New Roman"/>
          <w:color w:val="000000"/>
          <w:lang w:val="en-US" w:eastAsia="ru-RU"/>
        </w:rPr>
        <w:t>mail</w:t>
      </w:r>
      <w:r w:rsidRPr="00F13814">
        <w:rPr>
          <w:rFonts w:ascii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13814">
        <w:rPr>
          <w:rFonts w:ascii="Times New Roman" w:hAnsi="Times New Roman" w:cs="Times New Roman"/>
          <w:color w:val="000000"/>
          <w:lang w:val="en-US" w:eastAsia="ru-RU"/>
        </w:rPr>
        <w:t>orel</w:t>
      </w:r>
      <w:proofErr w:type="spellEnd"/>
      <w:r w:rsidRPr="00F13814">
        <w:rPr>
          <w:rFonts w:ascii="Times New Roman" w:hAnsi="Times New Roman" w:cs="Times New Roman"/>
          <w:color w:val="000000"/>
          <w:lang w:eastAsia="ru-RU"/>
        </w:rPr>
        <w:t>_</w:t>
      </w:r>
      <w:hyperlink r:id="rId6" w:history="1">
        <w:r w:rsidRPr="00F1381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sh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30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k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@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yandex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.</w:t>
        </w:r>
        <w:r w:rsidRPr="00F1381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F13814">
        <w:rPr>
          <w:rFonts w:ascii="Times New Roman" w:hAnsi="Times New Roman" w:cs="Times New Roman"/>
          <w:color w:val="000000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87"/>
        <w:tblW w:w="11273" w:type="dxa"/>
        <w:tblLayout w:type="fixed"/>
        <w:tblLook w:val="04A0"/>
      </w:tblPr>
      <w:tblGrid>
        <w:gridCol w:w="3794"/>
        <w:gridCol w:w="3794"/>
        <w:gridCol w:w="3685"/>
      </w:tblGrid>
      <w:tr w:rsidR="00F13814" w:rsidRPr="00F13814" w:rsidTr="008827F6">
        <w:tc>
          <w:tcPr>
            <w:tcW w:w="3794" w:type="dxa"/>
          </w:tcPr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РАССМОТРЕНО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F1381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F13814">
              <w:rPr>
                <w:rFonts w:ascii="Times New Roman" w:hAnsi="Times New Roman" w:cs="Times New Roman"/>
                <w:sz w:val="24"/>
                <w:szCs w:val="24"/>
              </w:rPr>
              <w:br/>
              <w:t>Подпись___________________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>Протокол от 28.08.2023 №1</w:t>
            </w:r>
          </w:p>
          <w:p w:rsidR="00F13814" w:rsidRPr="00F13814" w:rsidRDefault="00F13814" w:rsidP="0088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 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F13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3814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№30 ___________________               </w:t>
            </w:r>
          </w:p>
          <w:p w:rsidR="00F13814" w:rsidRPr="00F13814" w:rsidRDefault="00F13814" w:rsidP="008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F1381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  <w:p w:rsidR="00F13814" w:rsidRPr="00F13814" w:rsidRDefault="00F13814" w:rsidP="008827F6">
            <w:pPr>
              <w:ind w:left="-217"/>
              <w:jc w:val="both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3814">
              <w:rPr>
                <w:rFonts w:ascii="Times New Roman" w:hAnsi="Times New Roman" w:cs="Times New Roman"/>
              </w:rPr>
              <w:t xml:space="preserve">Приказ от  29. 08.2023 №           </w:t>
            </w:r>
          </w:p>
        </w:tc>
      </w:tr>
    </w:tbl>
    <w:p w:rsidR="00F13814" w:rsidRPr="00F13814" w:rsidRDefault="004D7430" w:rsidP="00F13814">
      <w:pPr>
        <w:tabs>
          <w:tab w:val="right" w:pos="9355"/>
        </w:tabs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D743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97755285" o:spid="_x0000_s1026" type="#_x0000_t32" style="position:absolute;left:0;text-align:left;margin-left:30.45pt;margin-top:7.2pt;width:470.25pt;height:3.6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" strokeweight="3pt"/>
        </w:pic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81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 w:rsidRPr="00F13814">
        <w:rPr>
          <w:rFonts w:ascii="Times New Roman" w:hAnsi="Times New Roman" w:cs="Times New Roman"/>
          <w:b/>
          <w:sz w:val="40"/>
          <w:szCs w:val="40"/>
        </w:rPr>
        <w:br/>
        <w:t xml:space="preserve"> 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14" w:rsidRDefault="00F13814" w:rsidP="00F13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«Право»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14">
        <w:rPr>
          <w:rFonts w:ascii="Times New Roman" w:hAnsi="Times New Roman" w:cs="Times New Roman"/>
          <w:b/>
          <w:sz w:val="28"/>
          <w:szCs w:val="28"/>
        </w:rPr>
        <w:t xml:space="preserve"> 2023/2024 учебный год</w:t>
      </w:r>
    </w:p>
    <w:p w:rsidR="00F13814" w:rsidRPr="00F13814" w:rsidRDefault="00F13814" w:rsidP="00F13814">
      <w:pPr>
        <w:rPr>
          <w:rFonts w:ascii="Times New Roman" w:hAnsi="Times New Roman" w:cs="Times New Roman"/>
        </w:rPr>
      </w:pPr>
      <w:r w:rsidRPr="00F13814">
        <w:rPr>
          <w:rFonts w:ascii="Times New Roman" w:hAnsi="Times New Roman" w:cs="Times New Roman"/>
        </w:rPr>
        <w:t xml:space="preserve">                                                           </w:t>
      </w:r>
    </w:p>
    <w:p w:rsidR="00F13814" w:rsidRPr="00F13814" w:rsidRDefault="00F13814" w:rsidP="00F13814">
      <w:pPr>
        <w:rPr>
          <w:rFonts w:ascii="Times New Roman" w:hAnsi="Times New Roman" w:cs="Times New Roman"/>
          <w:b/>
          <w:sz w:val="32"/>
          <w:szCs w:val="32"/>
        </w:rPr>
      </w:pP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14">
        <w:rPr>
          <w:rFonts w:ascii="Times New Roman" w:hAnsi="Times New Roman" w:cs="Times New Roman"/>
          <w:b/>
          <w:sz w:val="32"/>
          <w:szCs w:val="32"/>
        </w:rPr>
        <w:t>для</w:t>
      </w:r>
      <w:r w:rsidRPr="00F138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F13814">
        <w:rPr>
          <w:rFonts w:ascii="Times New Roman" w:hAnsi="Times New Roman" w:cs="Times New Roman"/>
          <w:sz w:val="32"/>
          <w:szCs w:val="32"/>
        </w:rPr>
        <w:t xml:space="preserve"> классов</w:t>
      </w:r>
    </w:p>
    <w:p w:rsidR="00F13814" w:rsidRPr="00F13814" w:rsidRDefault="00F13814" w:rsidP="00F13814">
      <w:pPr>
        <w:rPr>
          <w:rFonts w:ascii="Times New Roman" w:hAnsi="Times New Roman" w:cs="Times New Roman"/>
          <w:sz w:val="28"/>
          <w:szCs w:val="28"/>
        </w:rPr>
      </w:pPr>
      <w:r w:rsidRPr="00F138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814" w:rsidRPr="00F13814" w:rsidRDefault="00F13814" w:rsidP="00F13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814">
        <w:rPr>
          <w:rFonts w:ascii="Times New Roman" w:hAnsi="Times New Roman" w:cs="Times New Roman"/>
          <w:sz w:val="28"/>
          <w:szCs w:val="28"/>
        </w:rPr>
        <w:t>Орел – 2023</w:t>
      </w:r>
    </w:p>
    <w:p w:rsidR="00F13814" w:rsidRPr="00F13814" w:rsidRDefault="00F13814" w:rsidP="00F13814">
      <w:pPr>
        <w:rPr>
          <w:rFonts w:ascii="Times New Roman" w:hAnsi="Times New Roman" w:cs="Times New Roman"/>
        </w:rPr>
      </w:pPr>
    </w:p>
    <w:p w:rsidR="00F13814" w:rsidRPr="00F13814" w:rsidRDefault="00F13814" w:rsidP="00F13814">
      <w:pPr>
        <w:jc w:val="center"/>
        <w:rPr>
          <w:rFonts w:ascii="Times New Roman" w:hAnsi="Times New Roman" w:cs="Times New Roman"/>
        </w:rPr>
        <w:sectPr w:rsidR="00F13814" w:rsidRPr="00F13814" w:rsidSect="00F13814">
          <w:pgSz w:w="11910" w:h="16850"/>
          <w:pgMar w:top="1260" w:right="720" w:bottom="280" w:left="1020" w:header="720" w:footer="720" w:gutter="0"/>
          <w:cols w:space="720"/>
        </w:sectPr>
      </w:pPr>
    </w:p>
    <w:p w:rsidR="00C83E09" w:rsidRPr="00F13814" w:rsidRDefault="00C83E09" w:rsidP="00BE15E4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1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15E4" w:rsidRPr="00F13814">
        <w:rPr>
          <w:rFonts w:ascii="Times New Roman" w:hAnsi="Times New Roman" w:cs="Times New Roman"/>
          <w:sz w:val="24"/>
          <w:szCs w:val="24"/>
        </w:rPr>
        <w:t>учебному предмету «П</w:t>
      </w:r>
      <w:r w:rsidRPr="00F13814">
        <w:rPr>
          <w:rFonts w:ascii="Times New Roman" w:hAnsi="Times New Roman" w:cs="Times New Roman"/>
          <w:sz w:val="24"/>
          <w:szCs w:val="24"/>
        </w:rPr>
        <w:t>рав</w:t>
      </w:r>
      <w:r w:rsidR="00BE15E4" w:rsidRPr="00F13814">
        <w:rPr>
          <w:rFonts w:ascii="Times New Roman" w:hAnsi="Times New Roman" w:cs="Times New Roman"/>
          <w:sz w:val="24"/>
          <w:szCs w:val="24"/>
        </w:rPr>
        <w:t>о»</w:t>
      </w:r>
      <w:r w:rsidRPr="00F13814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среднего общего образования, примерной программы среднего общего образования (профильный уровень), программы «Право. 10 – 11 класс» (под редакцией А.Ф. Никитина); с учетом наличия </w:t>
      </w:r>
      <w:proofErr w:type="spellStart"/>
      <w:r w:rsidRPr="00F138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13814">
        <w:rPr>
          <w:rFonts w:ascii="Times New Roman" w:hAnsi="Times New Roman" w:cs="Times New Roman"/>
          <w:sz w:val="24"/>
          <w:szCs w:val="24"/>
        </w:rPr>
        <w:t>–методической базы.</w:t>
      </w:r>
      <w:proofErr w:type="gramEnd"/>
      <w:r w:rsidRPr="00F13814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138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13814">
        <w:rPr>
          <w:rFonts w:ascii="Times New Roman" w:hAnsi="Times New Roman" w:cs="Times New Roman"/>
          <w:sz w:val="24"/>
          <w:szCs w:val="24"/>
        </w:rPr>
        <w:t xml:space="preserve"> и внутри 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комплект: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1) Примерная программа среднего общего образования по праву. Сборник нормативных документов. Право. М., Дрофа, 2014 г.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2) Программа по праву для 10-11 классов общеобразовательных школ, автор А.Ф. Никитин, 2015 г.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3) Методическое пособие «Основы государства и права»10 – 11кл. А.Ф.Никитин. – М.: Дрофа 2014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>4) Учебник. А. Ф. Никитин, Т. И. Никитина. «Право», 10-11 классы. Базовый и углубленный уровни. М: Вертикаль-Дрофа, 2018.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81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Право,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</w:r>
      <w:proofErr w:type="gramStart"/>
      <w:r w:rsidRPr="00F13814">
        <w:rPr>
          <w:rFonts w:ascii="Times New Roman" w:hAnsi="Times New Roman" w:cs="Times New Roman"/>
          <w:sz w:val="24"/>
          <w:szCs w:val="24"/>
        </w:rPr>
        <w:t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F13814">
        <w:rPr>
          <w:rFonts w:ascii="Times New Roman" w:hAnsi="Times New Roman" w:cs="Times New Roman"/>
          <w:sz w:val="24"/>
          <w:szCs w:val="24"/>
        </w:rPr>
        <w:t xml:space="preserve"> изучить современные научные подходы к решению актуальных вопросов правоведения и государство ведения,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</w:t>
      </w:r>
      <w:r w:rsidRPr="00F1381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Учебный предмет «Право» на профильном уровне позволяет изучить важные правила и проблемы международного права. </w:t>
      </w:r>
    </w:p>
    <w:p w:rsidR="002B7CC8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«ПРАВО»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>Изучение права в старшей школе на базовом уровне направлено на достижение следующих целей: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814">
        <w:rPr>
          <w:rFonts w:ascii="Times New Roman" w:hAnsi="Times New Roman" w:cs="Times New Roman"/>
          <w:sz w:val="24"/>
          <w:szCs w:val="24"/>
        </w:rPr>
        <w:t xml:space="preserve">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814">
        <w:rPr>
          <w:rFonts w:ascii="Times New Roman" w:hAnsi="Times New Roman" w:cs="Times New Roman"/>
          <w:sz w:val="24"/>
          <w:szCs w:val="24"/>
        </w:rPr>
        <w:t xml:space="preserve">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814">
        <w:rPr>
          <w:rFonts w:ascii="Times New Roman" w:hAnsi="Times New Roman" w:cs="Times New Roman"/>
          <w:sz w:val="24"/>
          <w:szCs w:val="24"/>
        </w:rPr>
        <w:t xml:space="preserve">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814">
        <w:rPr>
          <w:rFonts w:ascii="Times New Roman" w:hAnsi="Times New Roman" w:cs="Times New Roman"/>
          <w:sz w:val="24"/>
          <w:szCs w:val="24"/>
        </w:rPr>
        <w:t xml:space="preserve">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814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814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E87A92" w:rsidRPr="00F13814" w:rsidRDefault="002B7CC8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предмет «Право» изучается в общем объеме </w:t>
      </w:r>
      <w:r w:rsidR="00E87A92" w:rsidRPr="00F13814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E87A92" w:rsidRPr="00F13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составляет 1 час.</w:t>
      </w:r>
    </w:p>
    <w:p w:rsidR="00C83E09" w:rsidRPr="00F13814" w:rsidRDefault="00C83E09" w:rsidP="00E87A9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87A92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Основные отрасли российского права Гражданское право: предмет, метод, источники, принципы. Виды гражданско-правовых отношений. Субъекты гражданских правоотношений. </w:t>
      </w:r>
    </w:p>
    <w:p w:rsidR="00E87A92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</w:t>
      </w:r>
    </w:p>
    <w:p w:rsidR="00E87A92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Защита прав потребителей. Непреодолимая сила. Право на результаты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</w:t>
      </w:r>
      <w:proofErr w:type="gramStart"/>
      <w:r w:rsidRPr="00F13814">
        <w:rPr>
          <w:rFonts w:ascii="Times New Roman" w:hAnsi="Times New Roman" w:cs="Times New Roman"/>
          <w:sz w:val="24"/>
          <w:szCs w:val="24"/>
        </w:rPr>
        <w:t>Дисциплинарная</w:t>
      </w:r>
      <w:proofErr w:type="gramEnd"/>
      <w:r w:rsidRPr="00F13814">
        <w:rPr>
          <w:rFonts w:ascii="Times New Roman" w:hAnsi="Times New Roman" w:cs="Times New Roman"/>
          <w:sz w:val="24"/>
          <w:szCs w:val="24"/>
        </w:rPr>
        <w:t xml:space="preserve"> ответственности.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 Жилищные правоотношения.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Образовательное право. Права и обязанности участников образовательного процесса. </w:t>
      </w:r>
    </w:p>
    <w:p w:rsidR="00513F3C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</w:t>
      </w:r>
      <w:r w:rsidRPr="00F13814">
        <w:rPr>
          <w:rFonts w:ascii="Times New Roman" w:hAnsi="Times New Roman" w:cs="Times New Roman"/>
          <w:sz w:val="24"/>
          <w:szCs w:val="24"/>
        </w:rPr>
        <w:lastRenderedPageBreak/>
        <w:t xml:space="preserve">Суд присяжных заседателей. Особенности судебного производства по делам об административных правонарушениях. </w:t>
      </w:r>
    </w:p>
    <w:p w:rsidR="00A91D9E" w:rsidRPr="00F13814" w:rsidRDefault="00E87A92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>Юридические профессии: судьи, адвокаты, прокуроры, нотариусы, следователи. Особенности профессиональной деятельности юриста.</w:t>
      </w:r>
    </w:p>
    <w:p w:rsidR="00C83E09" w:rsidRPr="00F13814" w:rsidRDefault="00C83E09" w:rsidP="002B7CC8">
      <w:pPr>
        <w:pBdr>
          <w:bottom w:val="single" w:sz="6" w:space="5" w:color="000000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воплощают традиционные российские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воспитательной деятельности, в том числе в части: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обществе; представление о способах 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proofErr w:type="gramEnd"/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End"/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   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предлагать критерии для выявления закономерностей и противоречий;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признавать своё право на ошибку и такое же право </w:t>
      </w: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C83E09" w:rsidRPr="00F13814" w:rsidRDefault="00C83E09" w:rsidP="002B7CC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B775B7" w:rsidRPr="00F13814" w:rsidRDefault="00B775B7" w:rsidP="003C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14">
        <w:rPr>
          <w:rFonts w:ascii="Times New Roman" w:hAnsi="Times New Roman" w:cs="Times New Roman"/>
          <w:sz w:val="24"/>
          <w:szCs w:val="24"/>
        </w:rPr>
        <w:t>- характеризовать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F13814">
        <w:rPr>
          <w:rFonts w:ascii="Times New Roman" w:hAnsi="Times New Roman" w:cs="Times New Roman"/>
          <w:sz w:val="24"/>
          <w:szCs w:val="24"/>
        </w:rPr>
        <w:t xml:space="preserve"> порядок получения платных образовательных услуг; </w:t>
      </w:r>
    </w:p>
    <w:p w:rsidR="00B775B7" w:rsidRPr="00F13814" w:rsidRDefault="00B775B7" w:rsidP="003C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1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для</w:t>
      </w:r>
      <w:r w:rsidRPr="00F13814">
        <w:rPr>
          <w:rFonts w:ascii="Times New Roman" w:hAnsi="Times New Roman" w:cs="Times New Roman"/>
          <w:sz w:val="24"/>
          <w:szCs w:val="24"/>
        </w:rPr>
        <w:t xml:space="preserve"> поиска, анализа, интерпретации и использования правовой информации; </w:t>
      </w:r>
    </w:p>
    <w:p w:rsidR="00B775B7" w:rsidRPr="00F13814" w:rsidRDefault="00B775B7" w:rsidP="003C6E3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анализировать, обобщать, систематизировать, конкретизировать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критически оценивать информацию из </w:t>
      </w:r>
      <w:r w:rsidRPr="00F13814">
        <w:rPr>
          <w:rFonts w:ascii="Times New Roman" w:hAnsi="Times New Roman" w:cs="Times New Roman"/>
          <w:sz w:val="24"/>
          <w:szCs w:val="24"/>
        </w:rPr>
        <w:t>текстов законодательных актов, норм права с точки зрения конкретных условий их реализации,</w:t>
      </w: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B775B7" w:rsidRPr="00F13814" w:rsidRDefault="00B775B7" w:rsidP="003C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• излагать и аргументировать собственные суждения о происходящих событиях и явлениях с точки зрения права; </w:t>
      </w:r>
    </w:p>
    <w:p w:rsidR="003C6E38" w:rsidRPr="00F13814" w:rsidRDefault="00B775B7" w:rsidP="003C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 xml:space="preserve">• применять правила (нормы) отношений, направленных на согласование интересов различных сторон (на заданных примерах); </w:t>
      </w:r>
    </w:p>
    <w:p w:rsidR="00F44954" w:rsidRPr="00F13814" w:rsidRDefault="00B775B7" w:rsidP="003C6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>• осуществл</w:t>
      </w:r>
      <w:r w:rsidR="003C6E38" w:rsidRPr="00F13814">
        <w:rPr>
          <w:rFonts w:ascii="Times New Roman" w:hAnsi="Times New Roman" w:cs="Times New Roman"/>
          <w:sz w:val="24"/>
          <w:szCs w:val="24"/>
        </w:rPr>
        <w:t>ять учебные исследования</w:t>
      </w:r>
      <w:r w:rsidRPr="00F13814">
        <w:rPr>
          <w:rFonts w:ascii="Times New Roman" w:hAnsi="Times New Roman" w:cs="Times New Roman"/>
          <w:sz w:val="24"/>
          <w:szCs w:val="24"/>
        </w:rPr>
        <w:t xml:space="preserve"> по правовой тематике.</w:t>
      </w:r>
    </w:p>
    <w:p w:rsidR="002249F0" w:rsidRPr="00F13814" w:rsidRDefault="002249F0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81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122"/>
        <w:gridCol w:w="2634"/>
        <w:gridCol w:w="871"/>
        <w:gridCol w:w="747"/>
        <w:gridCol w:w="974"/>
        <w:gridCol w:w="1765"/>
        <w:gridCol w:w="986"/>
      </w:tblGrid>
      <w:tr w:rsidR="003C0BC9" w:rsidRPr="00F13814" w:rsidTr="009F41B2">
        <w:trPr>
          <w:trHeight w:val="300"/>
        </w:trPr>
        <w:tc>
          <w:tcPr>
            <w:tcW w:w="247" w:type="pct"/>
            <w:vMerge w:val="restart"/>
            <w:shd w:val="clear" w:color="auto" w:fill="auto"/>
            <w:noWrap/>
            <w:vAlign w:val="center"/>
            <w:hideMark/>
          </w:tcPr>
          <w:p w:rsidR="003C0BC9" w:rsidRPr="00F13814" w:rsidRDefault="003C0BC9" w:rsidP="003C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C0BC9" w:rsidRPr="00F13814" w:rsidRDefault="003C0BC9" w:rsidP="003C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6" w:type="pct"/>
            <w:vMerge w:val="restart"/>
          </w:tcPr>
          <w:p w:rsidR="003C0BC9" w:rsidRPr="00F13814" w:rsidRDefault="003C0BC9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Глава/раздел</w:t>
            </w:r>
          </w:p>
        </w:tc>
        <w:tc>
          <w:tcPr>
            <w:tcW w:w="1376" w:type="pct"/>
            <w:vMerge w:val="restart"/>
            <w:shd w:val="clear" w:color="auto" w:fill="auto"/>
            <w:noWrap/>
            <w:vAlign w:val="center"/>
            <w:hideMark/>
          </w:tcPr>
          <w:p w:rsidR="003C0BC9" w:rsidRPr="00F13814" w:rsidRDefault="003C0BC9" w:rsidP="003C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45" w:type="pct"/>
            <w:gridSpan w:val="2"/>
            <w:vAlign w:val="center"/>
          </w:tcPr>
          <w:p w:rsidR="003C0BC9" w:rsidRPr="00F13814" w:rsidRDefault="003C0BC9" w:rsidP="003C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09" w:type="pct"/>
            <w:vMerge w:val="restart"/>
            <w:vAlign w:val="center"/>
          </w:tcPr>
          <w:p w:rsidR="003C0BC9" w:rsidRPr="00F13814" w:rsidRDefault="003C0BC9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22" w:type="pct"/>
            <w:vMerge w:val="restart"/>
            <w:vAlign w:val="center"/>
          </w:tcPr>
          <w:p w:rsidR="003C0BC9" w:rsidRPr="00F13814" w:rsidRDefault="003C0BC9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занятия</w:t>
            </w:r>
          </w:p>
        </w:tc>
        <w:tc>
          <w:tcPr>
            <w:tcW w:w="515" w:type="pct"/>
            <w:vMerge w:val="restart"/>
          </w:tcPr>
          <w:p w:rsidR="003C0BC9" w:rsidRPr="00F13814" w:rsidRDefault="003C0BC9" w:rsidP="003C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C0BC9" w:rsidRPr="00F13814" w:rsidTr="009F41B2">
        <w:trPr>
          <w:trHeight w:val="300"/>
        </w:trPr>
        <w:tc>
          <w:tcPr>
            <w:tcW w:w="247" w:type="pct"/>
            <w:vMerge/>
            <w:shd w:val="clear" w:color="auto" w:fill="auto"/>
            <w:noWrap/>
            <w:vAlign w:val="center"/>
          </w:tcPr>
          <w:p w:rsidR="003C0BC9" w:rsidRPr="00F13814" w:rsidRDefault="003C0BC9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3C0BC9" w:rsidRPr="00F13814" w:rsidRDefault="003C0BC9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vMerge/>
            <w:shd w:val="clear" w:color="auto" w:fill="auto"/>
            <w:noWrap/>
            <w:vAlign w:val="bottom"/>
          </w:tcPr>
          <w:p w:rsidR="003C0BC9" w:rsidRPr="00F13814" w:rsidRDefault="003C0BC9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3C0BC9" w:rsidRPr="00F13814" w:rsidRDefault="003C0BC9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90" w:type="pct"/>
            <w:vAlign w:val="center"/>
          </w:tcPr>
          <w:p w:rsidR="003C0BC9" w:rsidRPr="00F13814" w:rsidRDefault="003C0BC9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09" w:type="pct"/>
            <w:vMerge/>
            <w:vAlign w:val="center"/>
          </w:tcPr>
          <w:p w:rsidR="003C0BC9" w:rsidRPr="00F13814" w:rsidRDefault="003C0BC9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:rsidR="003C0BC9" w:rsidRPr="00F13814" w:rsidRDefault="003C0BC9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3C0BC9" w:rsidRPr="00F13814" w:rsidRDefault="003C0BC9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 источники гражданского права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C29C3" w:rsidRPr="00F13814" w:rsidRDefault="008C29C3" w:rsidP="008C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8C29C3" w:rsidRPr="00F13814" w:rsidRDefault="00600AE4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собственности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Наследование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 w:rsidRPr="00F13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Предпринимательство. Юридические лица. Виды предприятий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материальных и нематериальных прав.</w:t>
            </w: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Причинение и возмещение вреда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«Гражданское право»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Налоговое право. Налоговые органы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Аудит. Виды налогов. Налогообложение юридических лиц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«Декларация о доходах гражданина»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 источники семейного права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Брак и условия его заключения. Права и обязанности супругов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Усыновление, опека (попечительство)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«Налоговое и семейное право»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 источники трудового права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договор. Трудовой договор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время и время отдыха. Оплата труда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труда. Трудовые споры. Ответственность по трудовому праву.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и источники административного права.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правонарушения. Административные наказания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Повторительно-обобщающий урок по теме «Трудовое и административное право»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Уголовное право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 источники уголовного права.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Преступление. Уголовная ответственность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Обстоятельства, смягчающие и отягчающие наказание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уголовного судопроизводства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B2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6" w:type="pct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9F41B2" w:rsidRPr="00F13814" w:rsidRDefault="009F41B2" w:rsidP="009F4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«Новые преступления»</w:t>
            </w:r>
          </w:p>
        </w:tc>
        <w:tc>
          <w:tcPr>
            <w:tcW w:w="45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F41B2" w:rsidRPr="00F13814" w:rsidRDefault="009F41B2" w:rsidP="009F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9F41B2" w:rsidRPr="00F13814" w:rsidRDefault="009F41B2" w:rsidP="009F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 по теме Уголовное право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Правовая культура и правосознание. Совершенствование правовой культуры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9C3" w:rsidRPr="00F13814" w:rsidTr="009F41B2">
        <w:trPr>
          <w:trHeight w:val="300"/>
        </w:trPr>
        <w:tc>
          <w:tcPr>
            <w:tcW w:w="247" w:type="pct"/>
            <w:shd w:val="clear" w:color="auto" w:fill="auto"/>
            <w:noWrap/>
            <w:vAlign w:val="center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6" w:type="pct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pct"/>
            <w:shd w:val="clear" w:color="auto" w:fill="auto"/>
            <w:noWrap/>
            <w:vAlign w:val="bottom"/>
          </w:tcPr>
          <w:p w:rsidR="008C29C3" w:rsidRPr="00F13814" w:rsidRDefault="008C29C3" w:rsidP="008C29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контрольный урок</w:t>
            </w:r>
          </w:p>
        </w:tc>
        <w:tc>
          <w:tcPr>
            <w:tcW w:w="45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C29C3" w:rsidRPr="00F13814" w:rsidRDefault="008C29C3" w:rsidP="008C29C3">
            <w:pPr>
              <w:jc w:val="center"/>
              <w:rPr>
                <w:rFonts w:ascii="Times New Roman" w:hAnsi="Times New Roman" w:cs="Times New Roman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8C29C3" w:rsidRPr="00F13814" w:rsidRDefault="009F41B2" w:rsidP="009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515" w:type="pct"/>
          </w:tcPr>
          <w:p w:rsidR="008C29C3" w:rsidRPr="00F13814" w:rsidRDefault="008C29C3" w:rsidP="008C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9F0" w:rsidRPr="00F13814" w:rsidRDefault="004C1A8E" w:rsidP="002B7CC8">
      <w:pPr>
        <w:tabs>
          <w:tab w:val="left" w:pos="2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hAnsi="Times New Roman" w:cs="Times New Roman"/>
          <w:sz w:val="24"/>
          <w:szCs w:val="24"/>
        </w:rPr>
        <w:tab/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3814">
        <w:rPr>
          <w:rFonts w:ascii="Times New Roman" w:hAnsi="Times New Roman"/>
          <w:b/>
          <w:sz w:val="24"/>
          <w:szCs w:val="24"/>
        </w:rPr>
        <w:t>Формы реализации программы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814">
        <w:rPr>
          <w:rFonts w:ascii="Times New Roman" w:hAnsi="Times New Roman"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дискуссия, проектно-исследовательская деятельность учащихся, деловая игра, практическая работа,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дидактическая игра, решение практических и проблемных ситуаций, игра с </w:t>
      </w:r>
      <w:r w:rsidRPr="00F13814">
        <w:rPr>
          <w:rFonts w:ascii="Times New Roman" w:hAnsi="Times New Roman"/>
          <w:sz w:val="24"/>
          <w:szCs w:val="24"/>
        </w:rPr>
        <w:lastRenderedPageBreak/>
        <w:t>элементами тренинга, работа с документами, аналитическая работа, конференция, конкурсы.</w:t>
      </w:r>
      <w:proofErr w:type="gramEnd"/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3814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1C5868" w:rsidRPr="00F13814" w:rsidRDefault="001C5868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814">
        <w:rPr>
          <w:rFonts w:ascii="Times New Roman" w:hAnsi="Times New Roman" w:cs="Times New Roman"/>
          <w:sz w:val="24"/>
          <w:szCs w:val="24"/>
          <w:u w:val="single"/>
        </w:rPr>
        <w:t xml:space="preserve">В процессе обучения используются: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F13814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F13814">
        <w:rPr>
          <w:rFonts w:ascii="Times New Roman" w:hAnsi="Times New Roman"/>
          <w:sz w:val="24"/>
          <w:szCs w:val="24"/>
        </w:rPr>
        <w:t xml:space="preserve">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1C5868" w:rsidRPr="00F13814" w:rsidRDefault="001C5868" w:rsidP="002B7C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14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F1381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13814">
        <w:rPr>
          <w:rFonts w:ascii="Times New Roman" w:hAnsi="Times New Roman"/>
          <w:sz w:val="24"/>
          <w:szCs w:val="24"/>
        </w:rPr>
        <w:t xml:space="preserve"> связи с курсами обществознания, географии, литературы, искусства.</w:t>
      </w:r>
    </w:p>
    <w:p w:rsidR="001C5868" w:rsidRPr="00F13814" w:rsidRDefault="001C5868" w:rsidP="002B7C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sz w:val="24"/>
          <w:szCs w:val="24"/>
        </w:rPr>
        <w:t>Методические и оценочные материалы</w:t>
      </w:r>
    </w:p>
    <w:p w:rsidR="001C5868" w:rsidRPr="00F13814" w:rsidRDefault="001C5868" w:rsidP="002B7C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sz w:val="24"/>
          <w:szCs w:val="24"/>
        </w:rPr>
        <w:t xml:space="preserve">   Формы занятий: </w:t>
      </w:r>
      <w:r w:rsidRPr="00F13814">
        <w:rPr>
          <w:rFonts w:ascii="Times New Roman" w:eastAsia="Times New Roman" w:hAnsi="Times New Roman" w:cs="Times New Roman"/>
          <w:sz w:val="24"/>
          <w:szCs w:val="24"/>
        </w:rPr>
        <w:t>индивидуальная работа, работа в группах, игры, викторины, обсуждения.</w:t>
      </w:r>
    </w:p>
    <w:p w:rsidR="001C5868" w:rsidRPr="00F13814" w:rsidRDefault="001C5868" w:rsidP="002B7C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sz w:val="24"/>
          <w:szCs w:val="24"/>
        </w:rPr>
        <w:t xml:space="preserve">   Виды контроля: </w:t>
      </w:r>
    </w:p>
    <w:p w:rsidR="001C5868" w:rsidRPr="00F13814" w:rsidRDefault="001C5868" w:rsidP="002B7C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sz w:val="24"/>
          <w:szCs w:val="24"/>
        </w:rPr>
        <w:t>Текущий (</w:t>
      </w:r>
      <w:r w:rsidRPr="00F13814">
        <w:rPr>
          <w:rFonts w:ascii="Times New Roman" w:hAnsi="Times New Roman" w:cs="Times New Roman"/>
          <w:color w:val="000000"/>
          <w:sz w:val="24"/>
          <w:szCs w:val="24"/>
        </w:rPr>
        <w:t>проходит на занятиях — «практикум», «игра», «викторина»).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действий, а также участие в групповом и общем обсуждении</w:t>
      </w:r>
      <w:r w:rsidRPr="00F13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13814">
        <w:rPr>
          <w:rFonts w:ascii="Times New Roman" w:eastAsia="Times New Roman" w:hAnsi="Times New Roman" w:cs="Times New Roman"/>
          <w:sz w:val="24"/>
          <w:szCs w:val="24"/>
        </w:rPr>
        <w:t xml:space="preserve">Виды: </w:t>
      </w:r>
      <w:r w:rsidRPr="00F13814">
        <w:rPr>
          <w:rFonts w:ascii="Times New Roman" w:hAnsi="Times New Roman" w:cs="Times New Roman"/>
          <w:sz w:val="24"/>
          <w:szCs w:val="24"/>
        </w:rPr>
        <w:t>устный опрос, тестирование, решение кроссвордов и анаграмм, графическая работа: построение графиков, схем и диаграмм связей, аналитическая работа: расчёт показателей, анализ статистических данных, оценка результатов, доклад, творческая работа: компьютерная презентация.</w:t>
      </w:r>
      <w:proofErr w:type="gramEnd"/>
    </w:p>
    <w:p w:rsidR="001C5868" w:rsidRPr="00F13814" w:rsidRDefault="001C5868" w:rsidP="002B7C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14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F13814">
        <w:rPr>
          <w:rFonts w:ascii="Times New Roman" w:hAnsi="Times New Roman" w:cs="Times New Roman"/>
          <w:color w:val="000000"/>
          <w:sz w:val="24"/>
          <w:szCs w:val="24"/>
        </w:rPr>
        <w:t xml:space="preserve"> (по результатам изучения целого курса). Задача контроля – подвести итог, оценить реальные достижения учащихся в освоении основ финансовой грамотности.</w:t>
      </w:r>
      <w:r w:rsidRPr="00F13814">
        <w:rPr>
          <w:rFonts w:ascii="Times New Roman" w:eastAsia="Times New Roman" w:hAnsi="Times New Roman" w:cs="Times New Roman"/>
          <w:sz w:val="24"/>
          <w:szCs w:val="24"/>
        </w:rPr>
        <w:t xml:space="preserve"> Виды: </w:t>
      </w:r>
      <w:r w:rsidRPr="00F13814">
        <w:rPr>
          <w:rFonts w:ascii="Times New Roman" w:hAnsi="Times New Roman" w:cs="Times New Roman"/>
          <w:sz w:val="24"/>
          <w:szCs w:val="24"/>
        </w:rPr>
        <w:t>кейс, ролевая игра, мини-исследование, проект.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– тестовое задание;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самостоятельная работа (воспроизводящая;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реконструктивно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вариативная; эвристическая; творческая, </w:t>
      </w:r>
      <w:proofErr w:type="spellStart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- зачет (устный, письменный);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– письменная проверочная работа;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практическая работа;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карточки – задания;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color w:val="000000"/>
          <w:sz w:val="24"/>
          <w:szCs w:val="24"/>
        </w:rPr>
        <w:t>- кроссворды.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"/>
        <w:gridCol w:w="2046"/>
        <w:gridCol w:w="2074"/>
        <w:gridCol w:w="2107"/>
        <w:gridCol w:w="1698"/>
      </w:tblGrid>
      <w:tr w:rsidR="001C5868" w:rsidRPr="00F13814" w:rsidTr="009377FC">
        <w:trPr>
          <w:trHeight w:val="14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a8f4f07d9b7ddded9fd391558de46d6040fa00e7"/>
            <w:bookmarkStart w:id="1" w:name="7"/>
            <w:bookmarkEnd w:id="0"/>
            <w:bookmarkEnd w:id="1"/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ОЦЕНИВАНИЯ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</w:t>
            </w:r>
            <w:proofErr w:type="spellStart"/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(хор.)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(уд.)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(неуд.)</w:t>
            </w:r>
          </w:p>
        </w:tc>
      </w:tr>
      <w:tr w:rsidR="001C5868" w:rsidRPr="00F13814" w:rsidTr="009377FC">
        <w:trPr>
          <w:trHeight w:val="15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Организация ответа (введения, основная часть, заключение)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C5868" w:rsidRPr="00F13814" w:rsidTr="009377FC">
        <w:trPr>
          <w:trHeight w:val="190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1C5868" w:rsidRPr="00F13814" w:rsidTr="009377FC">
        <w:trPr>
          <w:trHeight w:val="64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Иллюстрация своих мыслей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1C5868" w:rsidRPr="00F13814" w:rsidTr="009377FC">
        <w:trPr>
          <w:trHeight w:val="140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</w:t>
            </w: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Встречаются ошибки в деталях или некоторых фактах; детали не всегда анализируется; факты отделяются от </w:t>
            </w: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мнений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Ошибки в ряде ключевых фактов и почти во всех деталях; детали приводятся, но не анализируются; </w:t>
            </w: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факты не всегда отделяются от мнений, но учащийся понимает разницу между ними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Незнание фактов и деталей, неумение анализировать детали, даже если они </w:t>
            </w: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подсказываются учителем; факты и мнения </w:t>
            </w:r>
            <w:proofErr w:type="gramStart"/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понимания их разницы</w:t>
            </w:r>
          </w:p>
        </w:tc>
      </w:tr>
      <w:tr w:rsidR="001C5868" w:rsidRPr="00F13814" w:rsidTr="009377FC">
        <w:trPr>
          <w:trHeight w:val="1020"/>
        </w:trPr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5.Работа с ключевыми понятиями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1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868" w:rsidRPr="00F13814" w:rsidRDefault="001C5868" w:rsidP="003C0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BC9" w:rsidRPr="00F13814" w:rsidRDefault="003C0BC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BC9" w:rsidRPr="00F13814" w:rsidRDefault="003C0BC9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>1.Учебно-иллюстративный материал:</w:t>
      </w:r>
      <w:r w:rsidRPr="00F13814">
        <w:rPr>
          <w:rFonts w:ascii="Times New Roman" w:eastAsia="Times New Roman" w:hAnsi="Times New Roman" w:cs="Times New Roman"/>
          <w:sz w:val="24"/>
          <w:szCs w:val="24"/>
        </w:rPr>
        <w:t xml:space="preserve"> учебник, рабочая тетрадь, </w:t>
      </w:r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>слайды, презентации по темам.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>Игровые средства обучения (набор цветной и белой бумаги, картона, цветные карандаши, фломастеры,</w:t>
      </w:r>
      <w:r w:rsidRPr="00F1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>ножницы).</w:t>
      </w:r>
    </w:p>
    <w:p w:rsidR="001C5868" w:rsidRPr="00F13814" w:rsidRDefault="001C5868" w:rsidP="002B7CC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sz w:val="24"/>
          <w:szCs w:val="24"/>
        </w:rPr>
        <w:t>3.Ноутбук</w:t>
      </w:r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F1381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установка, экран.</w:t>
      </w:r>
    </w:p>
    <w:p w:rsidR="003C0BC9" w:rsidRPr="00F13814" w:rsidRDefault="003C0BC9" w:rsidP="002B7CC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868" w:rsidRPr="00F13814" w:rsidRDefault="001C5868" w:rsidP="002B7CC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aps/>
          <w:color w:val="000000"/>
          <w:sz w:val="24"/>
          <w:szCs w:val="24"/>
        </w:rPr>
      </w:pPr>
      <w:r w:rsidRPr="00F13814">
        <w:rPr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aps/>
          <w:color w:val="000000"/>
          <w:sz w:val="24"/>
          <w:szCs w:val="24"/>
        </w:rPr>
        <w:t xml:space="preserve">1. </w:t>
      </w:r>
      <w:hyperlink r:id="rId7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gov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F13814">
        <w:rPr>
          <w:b w:val="0"/>
          <w:color w:val="000000"/>
          <w:sz w:val="24"/>
          <w:szCs w:val="24"/>
        </w:rPr>
        <w:t xml:space="preserve">  - Официальная Россия: сервер органов государственной власти РФ.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olor w:val="000000"/>
          <w:sz w:val="24"/>
          <w:szCs w:val="24"/>
        </w:rPr>
        <w:t xml:space="preserve">2. </w:t>
      </w:r>
      <w:hyperlink r:id="rId8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uznay</w:t>
        </w:r>
        <w:proofErr w:type="spellEnd"/>
        <w:r w:rsidRPr="00F13814">
          <w:rPr>
            <w:rStyle w:val="a5"/>
            <w:b w:val="0"/>
            <w:sz w:val="24"/>
            <w:szCs w:val="24"/>
          </w:rPr>
          <w:t>-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prezidenta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F13814">
        <w:rPr>
          <w:b w:val="0"/>
          <w:color w:val="000000"/>
          <w:sz w:val="24"/>
          <w:szCs w:val="24"/>
        </w:rPr>
        <w:t xml:space="preserve"> -  Президент РФ  - гражданам школьного возраста.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olor w:val="000000"/>
          <w:sz w:val="24"/>
          <w:szCs w:val="24"/>
        </w:rPr>
        <w:t xml:space="preserve">3. </w:t>
      </w:r>
      <w:hyperlink r:id="rId9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krugosvet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F13814">
        <w:rPr>
          <w:b w:val="0"/>
          <w:color w:val="000000"/>
          <w:sz w:val="24"/>
          <w:szCs w:val="24"/>
        </w:rPr>
        <w:t xml:space="preserve"> – Энциклопедия «</w:t>
      </w:r>
      <w:proofErr w:type="spellStart"/>
      <w:r w:rsidRPr="00F13814">
        <w:rPr>
          <w:b w:val="0"/>
          <w:color w:val="000000"/>
          <w:sz w:val="24"/>
          <w:szCs w:val="24"/>
        </w:rPr>
        <w:t>Кругосвет</w:t>
      </w:r>
      <w:proofErr w:type="spellEnd"/>
      <w:r w:rsidRPr="00F13814">
        <w:rPr>
          <w:b w:val="0"/>
          <w:color w:val="000000"/>
          <w:sz w:val="24"/>
          <w:szCs w:val="24"/>
        </w:rPr>
        <w:t>».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olor w:val="000000"/>
          <w:sz w:val="24"/>
          <w:szCs w:val="24"/>
        </w:rPr>
        <w:t xml:space="preserve">4. </w:t>
      </w:r>
      <w:hyperlink r:id="rId10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planetashkol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F13814">
        <w:rPr>
          <w:b w:val="0"/>
          <w:color w:val="000000"/>
          <w:sz w:val="24"/>
          <w:szCs w:val="24"/>
        </w:rPr>
        <w:t xml:space="preserve"> – социальный портал в области образования для подростков, их родителей и учителей.</w:t>
      </w:r>
    </w:p>
    <w:p w:rsidR="003C0BC9" w:rsidRPr="00F13814" w:rsidRDefault="001C5868" w:rsidP="003C0BC9">
      <w:pPr>
        <w:pStyle w:val="2"/>
        <w:shd w:val="clear" w:color="auto" w:fill="F4F1EC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color w:val="333333"/>
          <w:sz w:val="33"/>
          <w:szCs w:val="33"/>
        </w:rPr>
      </w:pPr>
      <w:r w:rsidRPr="00F13814">
        <w:rPr>
          <w:b w:val="0"/>
          <w:color w:val="000000"/>
          <w:sz w:val="24"/>
          <w:szCs w:val="24"/>
        </w:rPr>
        <w:t xml:space="preserve">5. </w:t>
      </w:r>
      <w:hyperlink r:id="rId11" w:history="1">
        <w:r w:rsidR="003C0BC9" w:rsidRPr="00F13814">
          <w:rPr>
            <w:rStyle w:val="a5"/>
            <w:b w:val="0"/>
            <w:sz w:val="18"/>
            <w:szCs w:val="18"/>
            <w:shd w:val="clear" w:color="auto" w:fill="F4F1EC"/>
          </w:rPr>
          <w:t>http://www.copyright.ru</w:t>
        </w:r>
      </w:hyperlink>
      <w:r w:rsidR="003C0BC9" w:rsidRPr="00F13814">
        <w:rPr>
          <w:b w:val="0"/>
          <w:color w:val="333333"/>
          <w:sz w:val="18"/>
          <w:szCs w:val="18"/>
          <w:shd w:val="clear" w:color="auto" w:fill="F4F1EC"/>
        </w:rPr>
        <w:t xml:space="preserve"> – </w:t>
      </w:r>
      <w:r w:rsidR="003C0BC9" w:rsidRPr="00F13814">
        <w:rPr>
          <w:b w:val="0"/>
          <w:color w:val="000000" w:themeColor="text1"/>
          <w:sz w:val="24"/>
          <w:szCs w:val="24"/>
          <w:shd w:val="clear" w:color="auto" w:fill="F4F1EC"/>
        </w:rPr>
        <w:t>электронный ресурс «</w:t>
      </w:r>
      <w:r w:rsidR="003C0BC9" w:rsidRPr="00F13814">
        <w:rPr>
          <w:b w:val="0"/>
          <w:bCs w:val="0"/>
          <w:color w:val="000000" w:themeColor="text1"/>
          <w:sz w:val="24"/>
          <w:szCs w:val="24"/>
        </w:rPr>
        <w:t>Общие вопросы права России»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olor w:val="000000"/>
          <w:sz w:val="24"/>
          <w:szCs w:val="24"/>
        </w:rPr>
        <w:t xml:space="preserve">6. </w:t>
      </w:r>
      <w:hyperlink r:id="rId12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r w:rsidRPr="00F13814">
          <w:rPr>
            <w:rStyle w:val="a5"/>
            <w:b w:val="0"/>
            <w:sz w:val="24"/>
            <w:szCs w:val="24"/>
            <w:lang w:val="en-US"/>
          </w:rPr>
          <w:t>school</w:t>
        </w:r>
        <w:r w:rsidRPr="00F13814">
          <w:rPr>
            <w:rStyle w:val="a5"/>
            <w:b w:val="0"/>
            <w:sz w:val="24"/>
            <w:szCs w:val="24"/>
          </w:rPr>
          <w:t>-</w:t>
        </w:r>
        <w:r w:rsidRPr="00F13814">
          <w:rPr>
            <w:rStyle w:val="a5"/>
            <w:b w:val="0"/>
            <w:sz w:val="24"/>
            <w:szCs w:val="24"/>
            <w:lang w:val="en-US"/>
          </w:rPr>
          <w:t>sector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relarn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  <w:r w:rsidRPr="00F13814">
          <w:rPr>
            <w:rStyle w:val="a5"/>
            <w:b w:val="0"/>
            <w:sz w:val="24"/>
            <w:szCs w:val="24"/>
          </w:rPr>
          <w:t>/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prava</w:t>
        </w:r>
        <w:proofErr w:type="spellEnd"/>
      </w:hyperlink>
      <w:r w:rsidRPr="00F13814">
        <w:rPr>
          <w:b w:val="0"/>
          <w:color w:val="000000"/>
          <w:sz w:val="24"/>
          <w:szCs w:val="24"/>
        </w:rPr>
        <w:t xml:space="preserve"> - права и дети в Интернете.</w:t>
      </w:r>
    </w:p>
    <w:p w:rsidR="001C5868" w:rsidRPr="00F13814" w:rsidRDefault="001C5868" w:rsidP="003C0BC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F13814">
        <w:rPr>
          <w:b w:val="0"/>
          <w:color w:val="000000"/>
          <w:sz w:val="24"/>
          <w:szCs w:val="24"/>
        </w:rPr>
        <w:t xml:space="preserve">7. </w:t>
      </w:r>
      <w:hyperlink r:id="rId13" w:history="1">
        <w:r w:rsidRPr="00F13814">
          <w:rPr>
            <w:rStyle w:val="a5"/>
            <w:b w:val="0"/>
            <w:sz w:val="24"/>
            <w:szCs w:val="24"/>
            <w:lang w:val="en-US"/>
          </w:rPr>
          <w:t>www</w:t>
        </w:r>
        <w:r w:rsidRPr="00F13814">
          <w:rPr>
            <w:rStyle w:val="a5"/>
            <w:b w:val="0"/>
            <w:sz w:val="24"/>
            <w:szCs w:val="24"/>
          </w:rPr>
          <w:t>.</w:t>
        </w:r>
        <w:proofErr w:type="spellStart"/>
        <w:r w:rsidRPr="00F13814">
          <w:rPr>
            <w:rStyle w:val="a5"/>
            <w:b w:val="0"/>
            <w:sz w:val="24"/>
            <w:szCs w:val="24"/>
            <w:lang w:val="en-US"/>
          </w:rPr>
          <w:t>rubricon</w:t>
        </w:r>
        <w:proofErr w:type="spellEnd"/>
        <w:r w:rsidRPr="00F13814">
          <w:rPr>
            <w:rStyle w:val="a5"/>
            <w:b w:val="0"/>
            <w:sz w:val="24"/>
            <w:szCs w:val="24"/>
          </w:rPr>
          <w:t>.</w:t>
        </w:r>
        <w:r w:rsidRPr="00F13814">
          <w:rPr>
            <w:rStyle w:val="a5"/>
            <w:b w:val="0"/>
            <w:sz w:val="24"/>
            <w:szCs w:val="24"/>
            <w:lang w:val="en-US"/>
          </w:rPr>
          <w:t>com</w:t>
        </w:r>
      </w:hyperlink>
      <w:r w:rsidRPr="00F13814">
        <w:rPr>
          <w:b w:val="0"/>
          <w:color w:val="000000"/>
          <w:sz w:val="24"/>
          <w:szCs w:val="24"/>
        </w:rPr>
        <w:t xml:space="preserve"> -  </w:t>
      </w:r>
      <w:proofErr w:type="spellStart"/>
      <w:r w:rsidRPr="00F13814">
        <w:rPr>
          <w:b w:val="0"/>
          <w:color w:val="000000"/>
          <w:sz w:val="24"/>
          <w:szCs w:val="24"/>
        </w:rPr>
        <w:t>Рубрикон</w:t>
      </w:r>
      <w:proofErr w:type="spellEnd"/>
      <w:r w:rsidRPr="00F13814">
        <w:rPr>
          <w:b w:val="0"/>
          <w:color w:val="000000"/>
          <w:sz w:val="24"/>
          <w:szCs w:val="24"/>
        </w:rPr>
        <w:t>: энциклопедии, словари, справочники.</w:t>
      </w:r>
    </w:p>
    <w:p w:rsidR="001C5868" w:rsidRPr="00F13814" w:rsidRDefault="003C0BC9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1EC"/>
        </w:rPr>
      </w:pPr>
      <w:r w:rsidRPr="00F138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15B5" w:rsidRPr="00F138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F1381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4F1EC"/>
          </w:rPr>
          <w:t>http://www.statetenders.ru</w:t>
        </w:r>
      </w:hyperlink>
      <w:r w:rsidRPr="00F1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1EC"/>
        </w:rPr>
        <w:t xml:space="preserve"> – электронный ресурс </w:t>
      </w:r>
      <w:r w:rsidR="006815B5" w:rsidRPr="00F1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1EC"/>
        </w:rPr>
        <w:t>««Государственный заказ».</w:t>
      </w:r>
    </w:p>
    <w:p w:rsidR="006815B5" w:rsidRPr="00F13814" w:rsidRDefault="006815B5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1EC"/>
        </w:rPr>
        <w:t xml:space="preserve">9. </w:t>
      </w:r>
      <w:hyperlink r:id="rId15" w:history="1">
        <w:r w:rsidRPr="00F1381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4F1EC"/>
          </w:rPr>
          <w:t>http://businesspravo.ru</w:t>
        </w:r>
      </w:hyperlink>
      <w:r w:rsidRPr="00F138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1EC"/>
        </w:rPr>
        <w:t xml:space="preserve"> – электронный ресурс «Предпринимательское право».</w:t>
      </w:r>
    </w:p>
    <w:p w:rsidR="004E7C1F" w:rsidRPr="00F13814" w:rsidRDefault="004E7C1F" w:rsidP="002B7C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DF2" w:rsidRPr="00F13814" w:rsidRDefault="005F0DF2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1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 w:rsidRPr="00F1381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3463"/>
        <w:gridCol w:w="3354"/>
      </w:tblGrid>
      <w:tr w:rsidR="005F0DF2" w:rsidRPr="00F13814" w:rsidTr="004E7C1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</w:tr>
      <w:tr w:rsidR="005F0DF2" w:rsidRPr="00F13814" w:rsidTr="004E7C1F">
        <w:trPr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0C0AAC"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DF2" w:rsidRPr="00F13814" w:rsidRDefault="005F0DF2" w:rsidP="004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</w:t>
            </w:r>
            <w:r w:rsidR="000C0AAC" w:rsidRPr="00F13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0DF2" w:rsidRPr="00F13814" w:rsidRDefault="005F0DF2" w:rsidP="002B7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DF2" w:rsidRPr="00F13814" w:rsidSect="004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894"/>
    <w:multiLevelType w:val="multilevel"/>
    <w:tmpl w:val="24F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624A0"/>
    <w:multiLevelType w:val="multilevel"/>
    <w:tmpl w:val="8BF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23379"/>
    <w:multiLevelType w:val="hybridMultilevel"/>
    <w:tmpl w:val="A882301E"/>
    <w:lvl w:ilvl="0" w:tplc="4D5C2456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4C68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0E7E6F2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FE14D4C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8BE1CE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A0EB01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27D2F2D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DF6B80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2620EE3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3DD56508"/>
    <w:multiLevelType w:val="multilevel"/>
    <w:tmpl w:val="7B6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34F30"/>
    <w:multiLevelType w:val="multilevel"/>
    <w:tmpl w:val="65B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C39C2"/>
    <w:multiLevelType w:val="multilevel"/>
    <w:tmpl w:val="17D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D4018"/>
    <w:multiLevelType w:val="hybridMultilevel"/>
    <w:tmpl w:val="1E3ADDAC"/>
    <w:lvl w:ilvl="0" w:tplc="B0F07530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462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C9A927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BDD4F83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738287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B0444C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1CE7D8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FD02EE9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9A255A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7">
    <w:nsid w:val="70CD2568"/>
    <w:multiLevelType w:val="multilevel"/>
    <w:tmpl w:val="7FE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D3474"/>
    <w:multiLevelType w:val="multilevel"/>
    <w:tmpl w:val="2BF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9"/>
    <w:rsid w:val="000C0AAC"/>
    <w:rsid w:val="001C5868"/>
    <w:rsid w:val="002102CA"/>
    <w:rsid w:val="002249F0"/>
    <w:rsid w:val="0027572C"/>
    <w:rsid w:val="002B1A83"/>
    <w:rsid w:val="002B7CC8"/>
    <w:rsid w:val="00340ACD"/>
    <w:rsid w:val="00375B7E"/>
    <w:rsid w:val="003C0BC9"/>
    <w:rsid w:val="003C6E38"/>
    <w:rsid w:val="004B3149"/>
    <w:rsid w:val="004C1A8E"/>
    <w:rsid w:val="004D7430"/>
    <w:rsid w:val="004E7C1F"/>
    <w:rsid w:val="00513F3C"/>
    <w:rsid w:val="005F0DF2"/>
    <w:rsid w:val="00600AE4"/>
    <w:rsid w:val="006815B5"/>
    <w:rsid w:val="006848BF"/>
    <w:rsid w:val="00780D1A"/>
    <w:rsid w:val="008355CA"/>
    <w:rsid w:val="00842396"/>
    <w:rsid w:val="008C29C3"/>
    <w:rsid w:val="00927C51"/>
    <w:rsid w:val="009377FC"/>
    <w:rsid w:val="00973EF5"/>
    <w:rsid w:val="009C7E35"/>
    <w:rsid w:val="009F41B2"/>
    <w:rsid w:val="009F54C0"/>
    <w:rsid w:val="00A91D9E"/>
    <w:rsid w:val="00AA50D0"/>
    <w:rsid w:val="00B452B2"/>
    <w:rsid w:val="00B775B7"/>
    <w:rsid w:val="00BA204D"/>
    <w:rsid w:val="00BE15E4"/>
    <w:rsid w:val="00C4188B"/>
    <w:rsid w:val="00C83E09"/>
    <w:rsid w:val="00D46AAB"/>
    <w:rsid w:val="00E14E9D"/>
    <w:rsid w:val="00E87A92"/>
    <w:rsid w:val="00EA7314"/>
    <w:rsid w:val="00F10FB5"/>
    <w:rsid w:val="00F13814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0"/>
  </w:style>
  <w:style w:type="paragraph" w:styleId="1">
    <w:name w:val="heading 1"/>
    <w:basedOn w:val="a"/>
    <w:link w:val="10"/>
    <w:uiPriority w:val="9"/>
    <w:qFormat/>
    <w:rsid w:val="00C83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8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C5868"/>
    <w:rPr>
      <w:color w:val="0563C1" w:themeColor="hyperlink"/>
      <w:u w:val="single"/>
    </w:rPr>
  </w:style>
  <w:style w:type="paragraph" w:styleId="11">
    <w:name w:val="toc 1"/>
    <w:basedOn w:val="a"/>
    <w:uiPriority w:val="1"/>
    <w:qFormat/>
    <w:rsid w:val="00F13814"/>
    <w:pPr>
      <w:widowControl w:val="0"/>
      <w:autoSpaceDE w:val="0"/>
      <w:autoSpaceDN w:val="0"/>
      <w:spacing w:before="276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F13814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2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76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y-prezidenta.ru" TargetMode="External"/><Relationship Id="rId13" Type="http://schemas.openxmlformats.org/officeDocument/2006/relationships/hyperlink" Target="http://www.rubric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ru" TargetMode="External"/><Relationship Id="rId12" Type="http://schemas.openxmlformats.org/officeDocument/2006/relationships/hyperlink" Target="http://www.school-sector.relarn.ru/pra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30k@yandex.ru" TargetMode="External"/><Relationship Id="rId11" Type="http://schemas.openxmlformats.org/officeDocument/2006/relationships/hyperlink" Target="http://www.copyright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usinesspravo.ru" TargetMode="External"/><Relationship Id="rId10" Type="http://schemas.openxmlformats.org/officeDocument/2006/relationships/hyperlink" Target="http://www.planetashk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stateten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БОРИСОВА Г.В</cp:lastModifiedBy>
  <cp:revision>5</cp:revision>
  <dcterms:created xsi:type="dcterms:W3CDTF">2023-09-10T18:18:00Z</dcterms:created>
  <dcterms:modified xsi:type="dcterms:W3CDTF">2023-10-23T02:15:00Z</dcterms:modified>
</cp:coreProperties>
</file>