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15" w:rsidRDefault="006D6D15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 w:rsidRPr="006D6D15">
        <w:rPr>
          <w:rFonts w:ascii="LiberationSerif" w:eastAsia="LiberationSerif" w:hAnsi="LiberationSerif" w:cs="LiberationSerif"/>
          <w:b/>
          <w:smallCaps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59498210" r:id="rId6"/>
        </w:object>
      </w:r>
    </w:p>
    <w:p w:rsidR="006D6D15" w:rsidRDefault="006D6D15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p w:rsidR="006D6D15" w:rsidRDefault="006D6D15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p w:rsidR="006D6D15" w:rsidRDefault="006D6D15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</w:p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ПОЯСНИТЕЛЬНАЯ ЗАПИСКА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формирование естественнонаучной грамотности учащихся и организацию изучения физики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основе. В ней учитываются возможности предмета в  реализации  требований  ФГОС  ООО к планируемым личностным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обучения,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естественнонаучных учебных предметов на уровне основного общего образования.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ОБЩАЯ ХАРАКТЕРИСТИКА УЧЕБНОГО ПРЕДМЕТА «ФИЗИКА»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физики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 из главных задач физического образования в структуре общего образования состоит в формировании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естественнонауч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Естественнонаучная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896FFD" w:rsidRDefault="00896FFD" w:rsidP="00896FFD">
      <w:pPr>
        <w:numPr>
          <w:ilvl w:val="0"/>
          <w:numId w:val="19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 объяснять явления,</w:t>
      </w:r>
    </w:p>
    <w:p w:rsidR="00896FFD" w:rsidRDefault="00896FFD" w:rsidP="00896FFD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и понимать особенности научного исследования,</w:t>
      </w:r>
    </w:p>
    <w:p w:rsidR="00896FFD" w:rsidRDefault="00896FFD" w:rsidP="00896FFD">
      <w:pPr>
        <w:numPr>
          <w:ilvl w:val="0"/>
          <w:numId w:val="19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физики способно внести решающий вклад в формирование естественнонаучной грамотности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ЦЕЛИ ИЗУЧЕНИЯ УЧЕБНОГО ПРЕДМЕТА «ФИЗИКА»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изучения физики на уровне основного общего образования определены в Концепции преподавания учебного предмета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ПК-авввввввввввввввввв4вн.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изучения физики:</w:t>
      </w:r>
    </w:p>
    <w:p w:rsidR="00896FFD" w:rsidRDefault="00896FFD" w:rsidP="00896FFD">
      <w:pPr>
        <w:numPr>
          <w:ilvl w:val="0"/>
          <w:numId w:val="20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приобретение интереса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научному изучению  природы,  развитие  их интеллектуальных и творческих способностей;</w:t>
      </w:r>
    </w:p>
    <w:p w:rsidR="00896FFD" w:rsidRDefault="00896FFD" w:rsidP="00896FFD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96FFD" w:rsidRDefault="00896FFD" w:rsidP="00896FFD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96FFD" w:rsidRDefault="00896FFD" w:rsidP="00896FFD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896FFD" w:rsidRDefault="00896FFD" w:rsidP="00896FFD">
      <w:pPr>
        <w:numPr>
          <w:ilvl w:val="0"/>
          <w:numId w:val="20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дальнейшему обучению в этом направлении. 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этих целей на уровне основного общего образования обеспечивается решением следующих задач:</w:t>
      </w:r>
    </w:p>
    <w:p w:rsidR="00896FFD" w:rsidRDefault="00896FFD" w:rsidP="00896FFD">
      <w:pPr>
        <w:numPr>
          <w:ilvl w:val="0"/>
          <w:numId w:val="21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896FFD" w:rsidRDefault="00896FFD" w:rsidP="00896FFD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896FFD" w:rsidRDefault="00896FFD" w:rsidP="00896FFD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896FFD" w:rsidRDefault="00896FFD" w:rsidP="00896FFD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896FFD" w:rsidRDefault="00896FFD" w:rsidP="00896FFD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 w:rsidR="00896FFD" w:rsidRDefault="00896FFD" w:rsidP="00896FFD">
      <w:pPr>
        <w:numPr>
          <w:ilvl w:val="0"/>
          <w:numId w:val="21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МЕСТО УЧЕБНОГО ПРЕДМЕТА «ФИЗИКА» В УЧЕБНОМ ПЛАНЕ</w:t>
      </w:r>
    </w:p>
    <w:p w:rsidR="00896FFD" w:rsidRDefault="00896FFD" w:rsidP="00896FF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 в 9 классе в  объёме  102 часа по 3 часа в неделю.  </w:t>
      </w:r>
    </w:p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ПЛАНИРУЕМЫЕ ОБРАЗОВАТЕЛЬНЫЕ РЕЗУЛЬТАТЫ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физики в 9 классе направлено на достижение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ЛИЧНОСТНЫЕ РЕЗУЛЬТАТЫ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   Патриотическое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оспитание:</w:t>
      </w:r>
    </w:p>
    <w:p w:rsidR="00896FFD" w:rsidRDefault="00896FFD" w:rsidP="00896FFD">
      <w:pPr>
        <w:numPr>
          <w:ilvl w:val="0"/>
          <w:numId w:val="1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физической науки;</w:t>
      </w:r>
    </w:p>
    <w:p w:rsidR="00896FFD" w:rsidRDefault="00896FFD" w:rsidP="00896FFD">
      <w:pPr>
        <w:numPr>
          <w:ilvl w:val="0"/>
          <w:numId w:val="1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российских учёных физиков.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Гражданское и духовно-нравственное воспитание:</w:t>
      </w:r>
    </w:p>
    <w:p w:rsidR="00896FFD" w:rsidRDefault="00896FFD" w:rsidP="00896FFD">
      <w:pPr>
        <w:numPr>
          <w:ilvl w:val="0"/>
          <w:numId w:val="2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активному участию в обсуждении общественно-значимых и этических проблем, связанных с практическим применением достижений физики; </w:t>
      </w:r>
    </w:p>
    <w:p w:rsidR="00896FFD" w:rsidRDefault="00896FFD" w:rsidP="00896FFD">
      <w:pPr>
        <w:numPr>
          <w:ilvl w:val="0"/>
          <w:numId w:val="2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морально-этических принципов в деятельности учёного.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lastRenderedPageBreak/>
        <w:t>Эстетическое воспитание:</w:t>
      </w:r>
    </w:p>
    <w:p w:rsidR="00896FFD" w:rsidRDefault="00896FFD" w:rsidP="00896FFD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эстетических качеств физической науки: её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гармоничного построения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строгости, точности, лаконичности.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    Ценности научного познания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6FFD" w:rsidRDefault="00896FFD" w:rsidP="00896FFD">
      <w:pPr>
        <w:numPr>
          <w:ilvl w:val="0"/>
          <w:numId w:val="6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896FFD" w:rsidRDefault="00896FFD" w:rsidP="00896FFD">
      <w:pPr>
        <w:numPr>
          <w:ilvl w:val="0"/>
          <w:numId w:val="6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научной любознательности, интереса к исследовательской деятельности.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Формирование культуры здоровья и эмоционального благополучия:</w:t>
      </w:r>
    </w:p>
    <w:p w:rsidR="00896FFD" w:rsidRDefault="00896FFD" w:rsidP="00896FFD">
      <w:pPr>
        <w:numPr>
          <w:ilvl w:val="0"/>
          <w:numId w:val="9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896FFD" w:rsidRDefault="00896FFD" w:rsidP="00896FFD">
      <w:pPr>
        <w:numPr>
          <w:ilvl w:val="0"/>
          <w:numId w:val="9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у другого человека.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Трудовое воспитание:</w:t>
      </w:r>
    </w:p>
    <w:p w:rsidR="00896FFD" w:rsidRDefault="00896FFD" w:rsidP="00896FFD">
      <w:pPr>
        <w:numPr>
          <w:ilvl w:val="0"/>
          <w:numId w:val="12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физических знаний;</w:t>
      </w:r>
    </w:p>
    <w:p w:rsidR="00896FFD" w:rsidRDefault="00896FFD" w:rsidP="00896FFD">
      <w:pPr>
        <w:numPr>
          <w:ilvl w:val="0"/>
          <w:numId w:val="12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  практическому  изучению  профессий,  связанных с физикой.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Экологическое воспитание:</w:t>
      </w:r>
    </w:p>
    <w:p w:rsidR="00896FFD" w:rsidRDefault="00896FFD" w:rsidP="00896FFD">
      <w:pPr>
        <w:numPr>
          <w:ilvl w:val="0"/>
          <w:numId w:val="7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96FFD" w:rsidRDefault="00896FFD" w:rsidP="00896FFD">
      <w:pPr>
        <w:numPr>
          <w:ilvl w:val="0"/>
          <w:numId w:val="7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  глобального  характера  экологических  проблем и путей их решения.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 xml:space="preserve">Адаптация </w:t>
      </w:r>
      <w:proofErr w:type="gramStart"/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обучающегося</w:t>
      </w:r>
      <w:proofErr w:type="gramEnd"/>
      <w:r>
        <w:rPr>
          <w:rFonts w:ascii="LiberationSerif" w:eastAsia="LiberationSerif" w:hAnsi="LiberationSerif" w:cs="LiberationSerif"/>
          <w:b/>
          <w:i/>
          <w:sz w:val="20"/>
          <w:szCs w:val="20"/>
        </w:rPr>
        <w:t xml:space="preserve"> к изменяющимся условиям социальной и природной среды: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своей компетентности через  практическую деятельность;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в формировании новых знаний, в том числе формулировать идеи,  понятия,  гипотезы  о  физических  объектах и явлениях;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дефицитов собственных знаний и компетентностей в области физики;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своего развития в приобретении новых физических знаний;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стремление анализировать и выявлять взаимосвязи природы, общества и экономики, в том числе с использованием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знаний;</w:t>
      </w:r>
    </w:p>
    <w:p w:rsidR="00896FFD" w:rsidRDefault="00896FFD" w:rsidP="00896FFD">
      <w:pPr>
        <w:numPr>
          <w:ilvl w:val="0"/>
          <w:numId w:val="10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своих действий с учётом влияния на окружающую среду, возможных глобальных последствий.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МЕТАПРЕДМЕТНЫЕ РЕЗУЛЬТАТЫ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познавательные действия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Базовые логические действия:</w:t>
      </w:r>
    </w:p>
    <w:p w:rsidR="00896FFD" w:rsidRDefault="00896FFD" w:rsidP="00896FFD">
      <w:pPr>
        <w:numPr>
          <w:ilvl w:val="0"/>
          <w:numId w:val="13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896FFD" w:rsidRDefault="00896FFD" w:rsidP="00896FF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существенный признак классификации, основания для обобщения и сравнения;</w:t>
      </w:r>
    </w:p>
    <w:p w:rsidR="00896FFD" w:rsidRDefault="00896FFD" w:rsidP="00896FF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наблюдениях, относящихся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явлениям;</w:t>
      </w:r>
    </w:p>
    <w:p w:rsidR="00896FFD" w:rsidRDefault="00896FFD" w:rsidP="00896FF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896FFD" w:rsidRDefault="00896FFD" w:rsidP="00896FFD">
      <w:pPr>
        <w:numPr>
          <w:ilvl w:val="0"/>
          <w:numId w:val="13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физической задачи (сравнение нескольких вариантов решения, вы бор наиболее подходящего с учётом самостоятельно выделенных критериев).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Базовые исследовательские действия:</w:t>
      </w:r>
    </w:p>
    <w:p w:rsidR="00896FFD" w:rsidRDefault="00896FFD" w:rsidP="00896FFD">
      <w:pPr>
        <w:numPr>
          <w:ilvl w:val="0"/>
          <w:numId w:val="15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896FFD" w:rsidRDefault="00896FFD" w:rsidP="00896FFD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896FFD" w:rsidRDefault="00896FFD" w:rsidP="00896FFD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или эксперимента;</w:t>
      </w:r>
    </w:p>
    <w:p w:rsidR="00896FFD" w:rsidRDefault="00896FFD" w:rsidP="00896FFD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896FFD" w:rsidRDefault="00896FFD" w:rsidP="00896FFD">
      <w:pPr>
        <w:numPr>
          <w:ilvl w:val="0"/>
          <w:numId w:val="15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Работа с информацией:</w:t>
      </w:r>
    </w:p>
    <w:p w:rsidR="00896FFD" w:rsidRDefault="00896FFD" w:rsidP="00896FFD">
      <w:pPr>
        <w:numPr>
          <w:ilvl w:val="0"/>
          <w:numId w:val="18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896FFD" w:rsidRDefault="00896FFD" w:rsidP="00896FFD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анализировать, систематизировать и интерпретировать информацию различных видов и форм представления;</w:t>
      </w:r>
    </w:p>
    <w:p w:rsidR="00896FFD" w:rsidRDefault="00896FFD" w:rsidP="00896FFD">
      <w:pPr>
        <w:numPr>
          <w:ilvl w:val="0"/>
          <w:numId w:val="18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 сложными схемами, диаграммами, иной графикой и их комбинациями.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коммуникативные действия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Общение:</w:t>
      </w:r>
    </w:p>
    <w:p w:rsidR="00896FFD" w:rsidRDefault="00896FFD" w:rsidP="00896FFD">
      <w:pPr>
        <w:numPr>
          <w:ilvl w:val="0"/>
          <w:numId w:val="32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  на  решение задачи и поддержание благожелательности общения;</w:t>
      </w:r>
    </w:p>
    <w:p w:rsidR="00896FFD" w:rsidRDefault="00896FFD" w:rsidP="00896FFD">
      <w:pPr>
        <w:numPr>
          <w:ilvl w:val="0"/>
          <w:numId w:val="32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 выражать свою точку зрения в устных и письменных текстах; публично представлять результаты выполненного физического опыта (эксперимента, исследования, проекта).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Совместная деятельность (сотрудничество):</w:t>
      </w:r>
    </w:p>
    <w:p w:rsidR="00896FFD" w:rsidRDefault="00896FFD" w:rsidP="00896FFD">
      <w:pPr>
        <w:numPr>
          <w:ilvl w:val="0"/>
          <w:numId w:val="33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896FFD" w:rsidRDefault="00896FFD" w:rsidP="00896FFD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896FFD" w:rsidRDefault="00896FFD" w:rsidP="00896FFD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свою часть работы, достигая качественного результата по своему направлению и координируя свои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другими членами команды;</w:t>
      </w:r>
    </w:p>
    <w:p w:rsidR="00896FFD" w:rsidRDefault="00896FFD" w:rsidP="00896FFD">
      <w:pPr>
        <w:numPr>
          <w:ilvl w:val="0"/>
          <w:numId w:val="33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регулятивные действия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Самоорганизация:</w:t>
      </w:r>
    </w:p>
    <w:p w:rsidR="00896FFD" w:rsidRDefault="00896FFD" w:rsidP="00896FFD">
      <w:pPr>
        <w:numPr>
          <w:ilvl w:val="0"/>
          <w:numId w:val="34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проблемы в жизненных и учебных ситуациях, требующих для решения физических знаний;</w:t>
      </w:r>
    </w:p>
    <w:p w:rsidR="00896FFD" w:rsidRDefault="00896FFD" w:rsidP="00896FFD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96FFD" w:rsidRDefault="00896FFD" w:rsidP="00896FFD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896FFD" w:rsidRDefault="00896FFD" w:rsidP="00896FFD">
      <w:pPr>
        <w:numPr>
          <w:ilvl w:val="0"/>
          <w:numId w:val="34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Самоконтроль (рефлексия):</w:t>
      </w:r>
    </w:p>
    <w:p w:rsidR="00896FFD" w:rsidRDefault="00896FFD" w:rsidP="00896FFD">
      <w:pPr>
        <w:numPr>
          <w:ilvl w:val="0"/>
          <w:numId w:val="35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896FFD" w:rsidRDefault="00896FFD" w:rsidP="00896FFD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опыту;</w:t>
      </w:r>
    </w:p>
    <w:p w:rsidR="00896FFD" w:rsidRDefault="00896FFD" w:rsidP="00896FFD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896FFD" w:rsidRDefault="00896FFD" w:rsidP="00896FFD">
      <w:pPr>
        <w:numPr>
          <w:ilvl w:val="0"/>
          <w:numId w:val="35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Эмоциональный интеллект:</w:t>
      </w:r>
    </w:p>
    <w:p w:rsidR="00896FFD" w:rsidRDefault="00896FFD" w:rsidP="00896FFD">
      <w:pPr>
        <w:numPr>
          <w:ilvl w:val="0"/>
          <w:numId w:val="36"/>
        </w:numPr>
        <w:shd w:val="clear" w:color="auto" w:fill="FFFFFF"/>
        <w:spacing w:before="280"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 в ходе спора или дискуссии на научную тему, понимать мотивы, намерения и логику другого.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Принятие себя и других:</w:t>
      </w:r>
    </w:p>
    <w:p w:rsidR="00896FFD" w:rsidRDefault="00896FFD" w:rsidP="00896FFD">
      <w:pPr>
        <w:numPr>
          <w:ilvl w:val="0"/>
          <w:numId w:val="26"/>
        </w:numPr>
        <w:shd w:val="clear" w:color="auto" w:fill="FFFFFF"/>
        <w:spacing w:before="280"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ПРЕДМЕТНЫЕ РЕЗУЛЬТАТЫ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на базовом уровне должны отражать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умений: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перегрузки; центр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тяже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абсолютно твёрдое тело, центр тяжести твёрдого тела, равновесие; механические колебания и волны, звук,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ультразвук; электромагнитные волны, шкала электромагнитных волн, свет, близорукость и дальнозоркость, спек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испускания и поглощения; альфа, бета и гамма-излучения, изотопы, ядерная энергетика;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распознавать  проявление  изученных  физических 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излучений; естественный радиоактивный фон, космические лучи, радиоактивное излучение природных минералов;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действие радиоактивных излучений на организм человека), при этом переводить практическую задачу в учебную, выделять существенные свойства/признаки физических явлений;</w:t>
      </w:r>
      <w:proofErr w:type="gramEnd"/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частота колебаний, длина волны, громкость звука и высота тона, скорость света, показатель преломления среды);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реакциях; при этом давать словесную формулировку закона и записывать его математическое выражение;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2—3 логических шагов с опорой на 2—3 изученных свойства физических явлений, физических законов или закономерностей;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  от  массы  груза  и  жёсткости  пружины и независимость от амплитуды малых колебаний; прямолинейное  распространение   света,   разложение   белого   света в  спектр;  изучение  свойств  изображения  в  плоском  зеркале и свойств изображения предмета в собирающей линзе;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сплошных и линейчатых спектров излучения): самостоятельно собирать установку из избыточного набора оборудования; описывать ход опыта и его результаты, формулировать выводы;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исследование  зависимостей  физических  величин с использованием прямых измерений (зависимость пути от времени при равноускоренном движении без начальной скорости; периода колебаний математического маятника от длины нити;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косвенные измерения физических величин (средняя скорость и ускорение тела при равноускоренном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ускорение свободного падения, жёсткость пружины, коэффициент   трения   скольжения,   механическая  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измерения; собирать экспериментальную установку и выполнять измерения, следуя предложенной инструкции; вычислять значение величины и анализировать полученные результаты с учётом заданной погрешности измерений;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работе с лабораторным оборудованием;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принципы действия  изученных 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световоды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примеры/находить информацию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примерах практического использования физических знаний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  техническими  устройствами,  сохранения  здоровья и соблюдения норм экологического поведения в окружающей среде;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896FFD" w:rsidRDefault="00896FFD" w:rsidP="00896FFD">
      <w:pPr>
        <w:numPr>
          <w:ilvl w:val="0"/>
          <w:numId w:val="27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СОДЕРЖАНИЕ УЧЕБНОГО ПРЕДМЕТА 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Механические явления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неравномер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движении.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Ускорение. Равноускоренное прямолинейное движение. Свободное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пыты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Галилея.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Равномерное движение по окружности. Период и частота обращения. Линейная и угловая скорости. Центростремительное ускорение.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Первый закон Ньютона. Второй закон Ньютона. Третий закон Ньютона. Принцип суперпозиции сил.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Сила упругости. Закон Гука. Сила трения: сила трения скольжения, сила трения покоя, другие виды трения.     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Сила тяжести и закон всемирного тяготения. Ускорение свободного падения. Движение планет вокруг Солнца (МС). Первая космическая скорость. Невесомость и перегрузки.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Равновесие материальной точки. Абсолютно твёрдое тело. Равновесие твёрдого тела с закреплённой осью вращения.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силы. Центр тяжести.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Импульс тела. Изменение импульса. Импульс силы. Закон сохранения импульса. Реактивное движение (МС).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Механическая работа и мощность. Работа сил тяжести, упругости, трения Связь энергии и работы Потенциальная энергия тела, поднятого над поверхностью земли. Потенциальная энергия сжатой пружины. Кинетическая энергия. Теорема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энергии. Закон сохранения механической энергии.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Демонстрации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 Наблюдение механического движения тела относительно разных тел отсчёта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Сравнение путей и траекторий движения одного и того же тела относительно разных тел отсчёта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 Измерение скорости и ускорения прямолинейного движения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 Исследование  признаков  равноускоренного  движения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 Наблюдение движения тела по окружности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Наблюдение механических явлений, происходящих в системе отсчёта «Тележка» при её равномерном и ускоренном движении относительно кабинета физики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 Зависимость ускорения тела от массы тела и действующей на него силы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 Наблюдение равенства сил при взаимодействии тел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 Изменение веса тела при ускоренном движении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10.Передача импульса при взаимодействии тел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11.Преобразования энергии при взаимодействии тел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12.Сохранение импульса при неупругом взаимодействии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13.Сохранение импульса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абсолютно упругом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14.Наблюдение реактивного движения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15.Сохранение механической энергии при свободном падении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Сохранение механической энергии при движении тела под действием пружины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Лабораторные работы и опыты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 Конструирование тракта для разгона и дальнейшего равномерного движения шарика или тележки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Определение средней скорости скольжения бруска или движения шарика по наклонной плоскости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  Определение ускорения тела при равноускоренном движении по наклонной плоскости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 Исследование зависимости пути от времени при равноускоренном движении без начальной скорости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 Исследование зависимости силы трения скольжения от силы нормального давления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 Определение коэффициента трения скольжения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 Определение жёсткости пружины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 Определение работы силы трения при равномерном движении тела по горизонтальной поверхности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10.Определение  работы  силы  упругости  при  подъёме  груза с использованием неподвижного и подвижного блоков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11.Изучение закона сохранения энергии</w:t>
      </w:r>
    </w:p>
    <w:p w:rsidR="00896FFD" w:rsidRDefault="00896FFD" w:rsidP="00896FFD">
      <w:pPr>
        <w:shd w:val="clear" w:color="auto" w:fill="FFFFFF"/>
        <w:spacing w:before="240" w:after="60"/>
        <w:rPr>
          <w:rFonts w:ascii="LiberationSerif" w:eastAsia="LiberationSerif" w:hAnsi="LiberationSerif" w:cs="LiberationSerif"/>
          <w:b/>
          <w:sz w:val="20"/>
          <w:szCs w:val="20"/>
        </w:rPr>
      </w:pPr>
      <w:r>
        <w:rPr>
          <w:rFonts w:ascii="LiberationSerif" w:eastAsia="LiberationSerif" w:hAnsi="LiberationSerif" w:cs="LiberationSerif"/>
          <w:b/>
          <w:sz w:val="20"/>
          <w:szCs w:val="20"/>
        </w:rPr>
        <w:t>Раздел 2. Механические колебания и волны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   Затухающие колебания. Вынужденные колебания. Резонанс. Механические волны. Свойства механических волн. Про дольные и поперечные волны. Длина волны и скорость её распространения. Механические волны в твёрдом теле, сейсмические волны (МС).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Звук. Громкость звука и высота тона. Отражение звука. Инфразвук и ультразвук.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Демонстрации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Наблюдение колебаний тел под действием силы тяжести и силы упругости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Наблюдение колебаний груза на нити и на пружине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Наблюдение вынужденных колебаний и резонанса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Распространение продольных и поперечных волн (на модели)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Наблюдение зависимости высоты звука от частоты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Акустический резонанс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Лабораторные работы и опыты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Определение частоты и периода колебаний математического маятника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Определение частоты и периода колебаний пружинного маятника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Исследование зависимости периода колебаний подвешенного к нити груза от длины нити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Исследование зависимости периода колебаний пружинного маятника от массы груза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Проверка независимости периода колебаний груза, подвешенного к нити, от массы груза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Опыты, демонстрирующие зависимость периода колебаний пружинного маятника от массы груза и жёсткости пружины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Измерение ускорения свободного падения</w:t>
      </w:r>
    </w:p>
    <w:p w:rsidR="00896FFD" w:rsidRDefault="00896FFD" w:rsidP="00896FFD">
      <w:pPr>
        <w:shd w:val="clear" w:color="auto" w:fill="FFFFFF"/>
        <w:spacing w:before="240" w:after="60"/>
        <w:rPr>
          <w:rFonts w:ascii="LiberationSerif" w:eastAsia="LiberationSerif" w:hAnsi="LiberationSerif" w:cs="LiberationSerif"/>
          <w:b/>
          <w:sz w:val="20"/>
          <w:szCs w:val="20"/>
        </w:rPr>
      </w:pPr>
      <w:r>
        <w:rPr>
          <w:rFonts w:ascii="LiberationSerif" w:eastAsia="LiberationSerif" w:hAnsi="LiberationSerif" w:cs="LiberationSerif"/>
          <w:b/>
          <w:sz w:val="20"/>
          <w:szCs w:val="20"/>
        </w:rPr>
        <w:t>Раздел 3. Электромагнитное поле и электромагнитные волны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Электромагнитное поле. Электромагнитные волны. Свойства электромагнитных волн Шкала электромагнитных волн.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электромагнитных волн для сотовой связи.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Электромагнитная природа света. Скорость света. Волновые свойства света.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Демонстрации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Свойства  электромагнитных  волн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Волновые свойства света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Лабораторные работы и опыты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Изучение свойств электромагнитных волн с помощью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телефона</w:t>
      </w:r>
    </w:p>
    <w:p w:rsidR="00896FFD" w:rsidRDefault="00896FFD" w:rsidP="00896FFD">
      <w:pPr>
        <w:shd w:val="clear" w:color="auto" w:fill="FFFFFF"/>
        <w:spacing w:before="240" w:after="60"/>
        <w:rPr>
          <w:rFonts w:ascii="LiberationSerif" w:eastAsia="LiberationSerif" w:hAnsi="LiberationSerif" w:cs="LiberationSerif"/>
          <w:b/>
          <w:sz w:val="20"/>
          <w:szCs w:val="20"/>
        </w:rPr>
      </w:pPr>
      <w:r>
        <w:rPr>
          <w:rFonts w:ascii="LiberationSerif" w:eastAsia="LiberationSerif" w:hAnsi="LiberationSerif" w:cs="LiberationSerif"/>
          <w:b/>
          <w:sz w:val="20"/>
          <w:szCs w:val="20"/>
        </w:rPr>
        <w:t>Раздел 4. Световые явления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световодах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Линза. Ход лучей в линзе. Оптическая система фотоаппарата, микроскопа и телескопа (МС). Глаз как оптическая система. Близорукость и дальнозоркость.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Разложение белого света в спектр. Опыты Ньютона. Сложение спектральных цветов. Дисперсия света.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Демонстрации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 Прямолинейное распространение света.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Отражение света.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 Получение изображений в плоском, вогнутом и выпуклом зеркалах.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 Преломление света.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 Оптический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 Ход лучей в собирающей линзе.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 Ход лучей в рассеивающей линзе.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 Получение изображений с помощью линз.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 Принцип действия фотоаппарата, микроскопа и телескопа.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10.Модель глаза.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11.Разложение белого света в спектр.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12.Получение белого света при сложении света разных цветов.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Лабораторные работы и опыты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Исследование зависимости угла отражения светового луча от угла падения.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Изучение характеристик изображения предмета в плоском зеркале.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Исследование зависимости угла преломления светового луча от угла падения на границе «воздух—стекло».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Получение изображений с помощью собирающей линзы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Определение фокусного расстояния и оптической силы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бирающей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линзы.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Опыты по разложению белого света в спектр.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Опыты по восприятию цвета предметов при их наблюдении через цветовые фильтры.</w:t>
      </w:r>
    </w:p>
    <w:p w:rsidR="00896FFD" w:rsidRDefault="00896FFD" w:rsidP="00896FFD">
      <w:pPr>
        <w:shd w:val="clear" w:color="auto" w:fill="FFFFFF"/>
        <w:spacing w:before="240" w:after="60"/>
        <w:rPr>
          <w:rFonts w:ascii="LiberationSerif" w:eastAsia="LiberationSerif" w:hAnsi="LiberationSerif" w:cs="LiberationSerif"/>
          <w:b/>
          <w:sz w:val="20"/>
          <w:szCs w:val="20"/>
        </w:rPr>
      </w:pPr>
      <w:r>
        <w:rPr>
          <w:rFonts w:ascii="LiberationSerif" w:eastAsia="LiberationSerif" w:hAnsi="LiberationSerif" w:cs="LiberationSerif"/>
          <w:b/>
          <w:sz w:val="20"/>
          <w:szCs w:val="20"/>
        </w:rPr>
        <w:t>Раздел 5. Квантовые явления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Опыты Резерфорда и планетарная модель атома. Модель атома Бора. Испускание и поглощение света атомом. Кванты.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нейчатые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спектры.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Радиоактивность. Альфа, бета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гаммаизлучения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Строение атомного ядра. Нуклонная модель атомного ядра. Изотопы.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Радиоактивные превращения. Период полураспада атомных ядер.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 (МС).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Ядерная энергетика. Действия радиоактивных излучений на живые организмы (МС).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Демонстрации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Спектры излучения и поглощения.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Спектры различных газов.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Спектр водорода.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Наблюдение треков в камере Вильсона.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Работа счётчика ионизирующих излучений.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Регистрация излучения природных минералов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FFD" w:rsidRDefault="00896FFD" w:rsidP="00896FFD">
      <w:pPr>
        <w:shd w:val="clear" w:color="auto" w:fill="FFFFFF"/>
        <w:spacing w:before="60" w:after="60"/>
        <w:ind w:firstLine="227"/>
        <w:rPr>
          <w:rFonts w:ascii="LiberationSerif" w:eastAsia="LiberationSerif" w:hAnsi="LiberationSerif" w:cs="LiberationSerif"/>
          <w:b/>
          <w:i/>
          <w:sz w:val="20"/>
          <w:szCs w:val="20"/>
        </w:rPr>
      </w:pPr>
      <w:r>
        <w:rPr>
          <w:rFonts w:ascii="LiberationSerif" w:eastAsia="LiberationSerif" w:hAnsi="LiberationSerif" w:cs="LiberationSerif"/>
          <w:b/>
          <w:i/>
          <w:sz w:val="20"/>
          <w:szCs w:val="20"/>
        </w:rPr>
        <w:t>Лабораторные работы и опыты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Наблюдение сплошных и линейчатых спектров излучения.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Исследование треков: измерение энергии частицы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мозному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пути (по фотографиям).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Измерение радиоактивного фона.</w:t>
      </w:r>
    </w:p>
    <w:p w:rsidR="00896FFD" w:rsidRDefault="00896FFD" w:rsidP="00896FFD">
      <w:pPr>
        <w:shd w:val="clear" w:color="auto" w:fill="FFFFFF"/>
        <w:spacing w:before="240" w:after="60"/>
        <w:rPr>
          <w:rFonts w:ascii="LiberationSerif" w:eastAsia="LiberationSerif" w:hAnsi="LiberationSerif" w:cs="LiberationSerif"/>
          <w:b/>
          <w:sz w:val="20"/>
          <w:szCs w:val="20"/>
        </w:rPr>
      </w:pPr>
      <w:r>
        <w:rPr>
          <w:rFonts w:ascii="LiberationSerif" w:eastAsia="LiberationSerif" w:hAnsi="LiberationSerif" w:cs="LiberationSerif"/>
          <w:b/>
          <w:sz w:val="20"/>
          <w:szCs w:val="20"/>
        </w:rPr>
        <w:t>Повторительно-обобщающий модуль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Повторительно-обобщающий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 замену по физике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выбравших этот учебный предмет.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При изучении данного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обучения, формируется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грамот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освоение научных методов исследования явлений природы и техники, овладение умениями объяснять физические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применяя полученные знания, решать задачи, в том числе качественные и экспериментальные.</w:t>
      </w:r>
    </w:p>
    <w:p w:rsidR="00896FFD" w:rsidRDefault="00896FFD" w:rsidP="00896F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Принципиально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 данного раздела реализуется за счёт того, что учащиеся выполняют задания, в которых им предлагается: </w:t>
      </w:r>
    </w:p>
    <w:p w:rsidR="00896FFD" w:rsidRDefault="00896FFD" w:rsidP="00896FFD">
      <w:pPr>
        <w:numPr>
          <w:ilvl w:val="0"/>
          <w:numId w:val="28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знаний распознавать и научно объяснять физические явления в окружающей природе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повсед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жизни;</w:t>
      </w:r>
    </w:p>
    <w:p w:rsidR="00896FFD" w:rsidRDefault="00896FFD" w:rsidP="00896FFD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896FFD" w:rsidRDefault="00896FFD" w:rsidP="00896FFD">
      <w:pPr>
        <w:numPr>
          <w:ilvl w:val="0"/>
          <w:numId w:val="28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896FFD" w:rsidRDefault="00896FFD" w:rsidP="00896FF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FFD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основной школы.</w:t>
      </w:r>
    </w:p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ТЕМАТИЧЕСКОЕ ПЛАНИРОВАНИЕ </w:t>
      </w:r>
    </w:p>
    <w:tbl>
      <w:tblPr>
        <w:tblW w:w="14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39"/>
        <w:gridCol w:w="3397"/>
        <w:gridCol w:w="752"/>
        <w:gridCol w:w="646"/>
        <w:gridCol w:w="709"/>
        <w:gridCol w:w="3969"/>
        <w:gridCol w:w="1843"/>
        <w:gridCol w:w="2693"/>
      </w:tblGrid>
      <w:tr w:rsidR="00896FFD" w:rsidTr="00142A1C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96FFD" w:rsidTr="00142A1C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Механическое движение и способы его описания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обсуждение различных примеров механического движения;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границ применимости модели «материальная точка»;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механического движения различными способам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уравнение, таблица, график);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жизненных ситуаций, в которых проявляется относительность механического движения;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механического движения тела относительно разных тел отсчёта;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путей и траекторий движения одного и того же тела относительно разных тел отсчёта;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текста Галилея об относительности движения; выполнение заданий по тексту (смысловое чтение);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средней скорости скольжения бруска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дви­жения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шарика по наклонной плоскости;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обсуждение способов приближённого определения мгновенной скорости;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скорости равномерного движения (шарика в жидкости, модели электрического автомобиля и т. п.);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пути, пройденного за данный промежуток времени, и скорости тела по графику зависимости пути равномерного движения от времени;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возможных принципов действия приборов, измеряющих скорость (спидометров);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пути и скорости при равноускоренном прямолинейном движении тела;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пройденного пути и ускорения движения тела по графику зависимости скорости равноускоренного прямолинейного движения тела от времени;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ускорения тела при равноускоренном движении по наклонной плоскости;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периода и частоты обращения тела по окружности;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скорости равномерного движения тела по окружности;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кинематических характеристик механического движения различных видов;</w:t>
            </w:r>
          </w:p>
          <w:p w:rsidR="00896FFD" w:rsidRDefault="00896FFD" w:rsidP="00142A1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и приближённое описание различных видов механического движения в природе и технике (на примерах свободно падающих тел, движения животных, небесных тел, транспортных средств и др.);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</w:pPr>
            <w:hyperlink r:id="rId7">
              <w:r w:rsidR="00896FFD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https://www.yaklass.ru/p/fizika/9-klass/zakony-dvizheniia-tel-osnovy-kinematiki-12594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обсуждение опытов с движением тела при уменьшении влияния других тел, препятствующих движению;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Галилея с описанием мысленного эксперимента, обосновывающего закон инерции; выполнение заданий по тексту (смысловое чтение);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возможности выполнения закона инерции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системах отсчёта;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обсуждение механических явлений, происходящих в системе отсчёта «Тележка» при её равно­мерном и ускоренном движении относительно кабинета физики;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векторами сил: выполнение заданий по сложению и вычитанию векторов;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и/или проведение опытов, демонстрирующих зависимость ускорения тела от приложенной к нему силы и массы тела;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объяснение явлений с использованием второго закона Ньютона;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второго закона Ньютона и правила сложения сил;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жёсткости пружины;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ситуаций, в которых наблюдаются упругие деформации, и их объяснение с использованием закона Гука;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закона Гука;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зависимости силы трения скольжения от силы нормального давления. Обсуждение результатов исследования;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коэффициента трения скольжения;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силы трения покоя;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формулы для силы трения скольжения;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движения тел только под действием силы тяжести — свободного падения;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независимости ускорения свободного падения от массы тела;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величины силы тяготения, действующей между двумя телами (для разных масс);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движения небесных тел под действием силы тяготения (с использованием дополнительных источников информации);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закона всемирного тяготения и формулы для расчёта силы тяжести;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оригинального текста, описывающего проявления закона всемирного тяготения; выполнение заданий по тексту (смысловое чтение);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обсуждение опытов по изменению веса тела при ускоренном движении;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невесомости и перегрузки;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веса тела в различных условиях;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сил, действующих на тело, покоящееся на опоре;</w:t>
            </w:r>
          </w:p>
          <w:p w:rsidR="00896FFD" w:rsidRDefault="00896FFD" w:rsidP="00142A1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центра тяжести различных тел;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96FFD" w:rsidRDefault="006E38F5" w:rsidP="00142A1C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">
              <w:r w:rsidR="00896FFD">
                <w:rPr>
                  <w:rFonts w:ascii="Arial" w:eastAsia="Arial" w:hAnsi="Arial" w:cs="Arial"/>
                  <w:color w:val="0000FF"/>
                  <w:u w:val="single"/>
                </w:rPr>
                <w:t>https://www.yaklass.ru/p/fizika/9-klass/zakony-dvizheniia-tel-osnovy-kinematiki-12594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сохранения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обсуждение опытов, демонстрирующих передачу импульса при взаимодействии тел, закон сохранения импульса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 упругом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неупругом взаимодействии тел;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ситуаций в окружающей жизни с использованием закона сохранения импульса;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явления реактивного движения в природе и технике (МС — биология);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закона сохранения импульса для расчёта результатов взаимодействия тел (на примерах неупругого взаимодействия, упругого центрального взаимодействия двух одинаковых тел, одно из которых неподвижно);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закона сохранения им­пульса;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работы силы упругости при подъёме груза с использованием неподвижного и подвижного блоков;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мощности;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потенциальной энергии упруго деформированной пружины;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кинетической энергии тела по длине тормозного пути;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Экспериментальное сравнение изменения потенциальной и кинетической энергий тела при движении по наклонной плоскости;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проверка закона сохранения механической энергии при свободном падении;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закона сохранения механической энергии для расчёта потенциальной и кинетической энергий тела;</w:t>
            </w:r>
          </w:p>
          <w:p w:rsidR="00896FFD" w:rsidRDefault="00896FFD" w:rsidP="00142A1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закона сохранения механической энергии;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https://www.yaklass.ru/p/fizika/9-klass/zakony-dvizheniia-tel-osnovy-kinematiki-12594</w:t>
              </w:r>
            </w:hyperlink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колебания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колебаний под действием сил тяжести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упру­гости и обнаружение подобных колебаний в окружающем мире;</w:t>
            </w:r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колебаний груза на нити и на пружине. Определение частоты колебаний математического и пружинного маятников;</w:t>
            </w:r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объяснение явления резонанса;</w:t>
            </w:r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зависимости периода колебаний подвешенного к нити груза от длины нити;</w:t>
            </w:r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независимости периода колебаний груза, подвешенного к ленте, от массы груза;</w:t>
            </w:r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обсуждение опытов, демонстрирующих зависимость периода колебаний пружинного маятника от массы груза и жёсткости пружины;</w:t>
            </w:r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математического и пружинного маятников в качестве моделей для описания колебаний в окружающем мире;</w:t>
            </w:r>
            <w:proofErr w:type="gramEnd"/>
          </w:p>
          <w:p w:rsidR="00896FFD" w:rsidRDefault="00896FFD" w:rsidP="00142A1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связанных с вычислением или оценкой частоты (периода) колебаний;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hyperlink r:id="rId10">
              <w:r w:rsidR="00896FF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https://www.yaklass.ru/p/fizika/9-</w:t>
              </w:r>
              <w:r w:rsidR="00896FF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lastRenderedPageBreak/>
                <w:t>klass/mekhanicheskie-kolebaniia-zvukovye-volny-18755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волны. Звук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Обнаружение и анализ волновых явлений в окружающем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мире;</w:t>
            </w:r>
          </w:p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распространения продольных и поперечных волн (на модели) и обнаружение аналогичных видов волн в природе (звук, водяные волны);</w:t>
            </w:r>
          </w:p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длины волны и скорости распространения звуковых волн;</w:t>
            </w:r>
          </w:p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Экспериментальное определение границ частоты слышимых звуковых колебаний;</w:t>
            </w:r>
          </w:p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зависимости высоты звука от частоты (в том числе с использованием музыкальных инструментов);</w:t>
            </w:r>
          </w:p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объяснение явления акустического резонанса;</w:t>
            </w:r>
          </w:p>
          <w:p w:rsidR="00896FFD" w:rsidRDefault="00896FFD" w:rsidP="00142A1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оригинального текста, посвящённого использованию звука (или ультразвука) в технике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эхолокация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ультразвук в медицине и др.); выполнение заданий по тексту (смысловое чтение);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</w:t>
              </w:r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u/p/fizika/9-klass/mekhanicheskie-kolebaniia-zvukovye-volny-18755</w:t>
              </w:r>
            </w:hyperlink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Электромагнитное поле и электромагнитные волны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рассуждений, обосновывающих взаимосвязь электрического и магнитного полей;</w:t>
            </w:r>
          </w:p>
          <w:p w:rsidR="00896FFD" w:rsidRDefault="00896FFD" w:rsidP="00142A1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Экспериментальное изучение свойств электромагнитных волн (в том числе с помощью мобильного телефона);</w:t>
            </w:r>
          </w:p>
          <w:p w:rsidR="00896FFD" w:rsidRDefault="00896FFD" w:rsidP="00142A1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рентгеновских снимков человеческого организма;</w:t>
            </w:r>
          </w:p>
          <w:p w:rsidR="00896FFD" w:rsidRDefault="00896FFD" w:rsidP="00142A1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текстов, описывающих проявления электромагнитного излучения в природе: живые организмы, излучения небесных тел (смысловое чтение);</w:t>
            </w:r>
          </w:p>
          <w:p w:rsidR="00896FFD" w:rsidRDefault="00896FFD" w:rsidP="00142A1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и анализ различных применений электромагнитных волн в технике;</w:t>
            </w:r>
          </w:p>
          <w:p w:rsidR="00896FFD" w:rsidRDefault="00896FFD" w:rsidP="00142A1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формул для скорости электромагнитных волн, длины волны и частоты света;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https://www.yaklass.ru/p/fizika/9-klass/elektromagnitnoe-pole-535026</w:t>
              </w:r>
            </w:hyperlink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распространения света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опытов, демонстрирующих явление прямолинейного распространения света (возникновение тени и полутени), и их интерпретация с использованием понятия светового луча;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и моделирование солнечного и лунного затмений;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зависимости угла отражения светового луча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угла падения;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свойств изображения в плоском зеркале;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объяснение опытов по получению изображений в вогнутом и выпуклом зеркалах. Наблюдение и объяснение опытов по преломлению света на границе различных сред, в том числе опытов с полным внутренним отражением;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зависимости угла преломления от угла падения светового луча на границе «воздух—стекло»;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явлений отражения и преломления света в повседневной жизни. Анализ и объяснение явления оптического миража;</w:t>
            </w:r>
          </w:p>
          <w:p w:rsidR="00896FFD" w:rsidRDefault="00896FFD" w:rsidP="00142A1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законов отражения и преломления света;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896FFD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  <w:p w:rsidR="00896FFD" w:rsidRDefault="00896FFD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Линзы и оптические приборы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изображений с помощью собирающей и рассеивающей линз;</w:t>
            </w:r>
          </w:p>
          <w:p w:rsidR="00896FFD" w:rsidRDefault="00896FFD" w:rsidP="00142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фокусного расстояния и оптической силы собирающей линзы;</w:t>
            </w:r>
          </w:p>
          <w:p w:rsidR="00896FFD" w:rsidRDefault="00896FFD" w:rsidP="00142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устройства и принципа действия некоторых оптических приборов: фотоаппарата, микроскопа,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телескопа (МС — биология, астрономия);</w:t>
            </w:r>
          </w:p>
          <w:p w:rsidR="00896FFD" w:rsidRDefault="00896FFD" w:rsidP="00142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явлений близорукости и дальнозоркости, принципа действия очков (МС — биология);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4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Разложение белого света в спектр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по разложению белого света в спектр;</w:t>
            </w:r>
          </w:p>
          <w:p w:rsidR="00896FFD" w:rsidRDefault="00896FFD" w:rsidP="00142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объяснение опытов по получению белого света при сложении света разных цветов;</w:t>
            </w:r>
          </w:p>
          <w:p w:rsidR="00896FFD" w:rsidRDefault="00896FFD" w:rsidP="00142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 объяснение опытов по восприятию цвета предметов при их наблюдении через цветовые фильтры (цветные очки);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5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Испускание и поглощение света атомом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цели опытов Резерфорда по исследованию атомов, выдвижение гипотез о возможных результатах опытов в зависимости от предполагаемого строения атомов, формулирование выводов из результатов опытов;</w:t>
            </w:r>
          </w:p>
          <w:p w:rsidR="00896FFD" w:rsidRDefault="00896FFD" w:rsidP="00142A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противоречий планетарной модели атома и оснований для гипотезы Бора о стационарных орбитах электронов;</w:t>
            </w:r>
          </w:p>
          <w:p w:rsidR="00896FFD" w:rsidRDefault="00896FFD" w:rsidP="00142A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сплошных и линейчатых спектров излучения различных веществ. Объяснение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линейчатых спектров излучения;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896FFD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  <w:p w:rsidR="00896FFD" w:rsidRDefault="00896FFD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6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https://resh.edu.ru/subject/lesson/5909/start/48492/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атомного ядра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возможных гипотез о моделях строения ядра;</w:t>
            </w:r>
          </w:p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состава ядер по заданным массовым и зарядовым числам и по положению в периодической системе элементов (МС — химия);</w:t>
            </w:r>
          </w:p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изменения состава ядра и его положения в периодической системе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­ радиоактивности (МС — химия);</w:t>
            </w:r>
          </w:p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треков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­ частиц по готовым фотографиям;</w:t>
            </w:r>
          </w:p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и измерение радиационного фона с помощью дозиметра, оценка его интенсивности;</w:t>
            </w:r>
          </w:p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биологических изменений, происходящих под действием радиоактивных излучений (МС — биология);</w:t>
            </w:r>
          </w:p>
          <w:p w:rsidR="00896FFD" w:rsidRDefault="00896FFD" w:rsidP="00142A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радиоактивных излучений в медицине (МС — биология);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7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https://resh.edu.ru/subject/lesson/5845/start/151635/</w:t>
              </w:r>
            </w:hyperlink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Ядерные реакции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с использованием законов сохранения массовых и зарядовых чисел на определение результатов ядерных реакций; анализ возможности или невозможности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ядерной реакции;</w:t>
            </w:r>
          </w:p>
          <w:p w:rsidR="00896FFD" w:rsidRDefault="00896FFD" w:rsidP="00142A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энергии связи ядер с использованием формулы Эйнштейна;</w:t>
            </w:r>
          </w:p>
          <w:p w:rsidR="00896FFD" w:rsidRDefault="00896FFD" w:rsidP="00142A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перспектив использования управляемого термоядерного синтеза;</w:t>
            </w:r>
          </w:p>
          <w:p w:rsidR="00896FFD" w:rsidRDefault="00896FFD" w:rsidP="00142A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преимуществ и экологических проблем, связанных с ядерной энергетикой (МС — экология);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6FFD" w:rsidRDefault="006E38F5" w:rsidP="00142A1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8">
              <w:r w:rsidR="00896FF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https://resh.edu.ru/subject/lesson/4918/start/48463/</w:t>
              </w:r>
            </w:hyperlink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6FFD" w:rsidTr="00142A1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обобщение предметного содержания и опыта деятельности, приобретённого при изучении всего курса физики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заданий, требующих демонстрации компетентностей, характеризующих естественнонаучную грамотность:- применения полученных знаний для научного объяснения физических явлений в окружающей природе и повседневной жизни, а также выявления физических основ ряда современных технологий;- применения освоенных экспериментальных умений для исследования физических явлений, в том числе для проверки гипотез и выявления закономерностей;</w:t>
            </w:r>
          </w:p>
          <w:p w:rsidR="00896FFD" w:rsidRDefault="00896FFD" w:rsidP="00142A1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расчётных задач, в том числе предполагающих использование физической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основанных на содержании различных разделов курса физики;</w:t>
            </w:r>
          </w:p>
          <w:p w:rsidR="00896FFD" w:rsidRDefault="00896FFD" w:rsidP="00142A1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 защита групповых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связанных с содержанием курса физики;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6FFD" w:rsidTr="00142A1C">
        <w:trPr>
          <w:gridAfter w:val="5"/>
          <w:wAfter w:w="9860" w:type="dxa"/>
        </w:trPr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6FFD" w:rsidRDefault="00896FFD" w:rsidP="0014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  <w:sectPr w:rsidR="00896FF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96FFD" w:rsidRDefault="00896FFD" w:rsidP="00896F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Поурочное планирование  9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3969"/>
        <w:gridCol w:w="993"/>
        <w:gridCol w:w="3650"/>
      </w:tblGrid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Механическое движение. Равномерное прямолинейное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6E38F5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896F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https://www.yaklass.ru/p/fizika/9-klass/zakony-dvizheniia-tel-osnovy-kinematiki-12594/poniatie-materialnoi-tochki-sistemy-otscheta-322880/re-80a73ce3-807a-411a-970a-980f15374512</w:t>
              </w:r>
            </w:hyperlink>
          </w:p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задача на равномерное прямолинейное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Относительность механического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6E38F5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896F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https://www.yaklass.ru/p/fizika/9-klass/zakony-dvizheniia-i-vzaimodeistviia-tel-osnovy-dinamiki-18748/otnositelnost-mekhanicheskogo-dvizheniia-18889/re-9b688908-55af-4c1e-8636-cf463b9226de</w:t>
              </w:r>
            </w:hyperlink>
          </w:p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Средняя и мгновенная скорость тела при неравномерном движении. Лабораторная работа "Определение средней скорости тела при движении по наклонной плоскости"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Ускорение. Равноускоренное прямолинейное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6E38F5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896F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https://www.yaklass.ru/p/fizika/9-klass/zakony-dvizheniia-tel-osnovy-kinematiki-12594/priamolineinoe-ravnouskorennoe-dvizhenie-mgnovennaia-skorost-uskorenie-12595/re-44893060-8c18-4db3-94aa-19942b42cb7d</w:t>
              </w:r>
            </w:hyperlink>
          </w:p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Перемещение при равноускоренном прямолинейном движении. Лабораторная работа "Исследование зависимости пути от времени для равноускоренного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lastRenderedPageBreak/>
              <w:t>движения"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6E38F5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896F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https://videouroki.net/video/5-pieriemieshchieniie-tiela-pri-ravnouskoriennom-dvizhienii.html</w:t>
              </w:r>
            </w:hyperlink>
          </w:p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Лабораторная работа "Определение ускорения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равноускорено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 движущегося тела"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Свободное падение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задача по теме "Равноускоренное прямолинейное движение"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Равномерное движение по окружности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Решения задач по теме "Механическое движение и способы его описания"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Контрольная работа по теме "Механическое движение и способы его описания"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Первый закон Ньютона юз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Второй закон Ньютона. Принцип суперпозиции сил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Третий закон Ньютона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применение законов Ньютона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Сила упругости и закон Гука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Лабораторная работа "Определение жесткости пружины"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Закон всемирного тяготения. Сила тяжести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движение тел под действием силы тяжести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Невесомость и перегрузки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Первая космическая скорость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применение закона всемирного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Сила трения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Лабораторная работа "Определение коэффициента трения"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движение тел под действием силы трения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движение тел под действием нескольких сил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движение тел под действием нескольких сил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Равновесие материальной точки и абсолютно твердого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Виды равновесия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применение условий равновесия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Обобщающий урок по теме "Механические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"Механические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Контрольная работа по теме "Механические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Закон сохранения импульса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Реактивное движение. Решение задач на применение закона сохранения импульса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Механическая работа и мощность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Кинетическая энергия. Теорема о кинетической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Работа силы тяжести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Работа силы упругости. Лабораторная работа "Определение работы силы упругости при подъеме груза с использованием подвижного и неподвижного блоков"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"Работа и мощность"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Закон изменения и сохранения механической энергии. Лабораторная работа "Изучение закона сохранения энергии"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"Закон сохранения импульса. Закон сохранения механической энергии"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Обобщающий урок по теме "Законы сохранения".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Колебательное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Математический маятник. Лабораторная работа "Исследование зависимости периода колебаний пружинного маятника от массы груза". Лабораторная работа "Проверка независимости периода колебаний груза, подвешенного к нити, от массы груза"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Пружинный маятник. Лабораторная работа "Опыты, демонстрирующие зависимость периода колебаний пружинного маятника от массы груза и жёсткости пружины"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"Математический и пружинный маятник"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Затухающие колебания. Вынужденные колебания. Резонанс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Механические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Звук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Инфразвук и ультразвук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Обобщающий урок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 теме "Механические колебания и волны".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Явление электромагнитной индукции. Лабораторная работа "Изучение явление электромагнитной индукции"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Способы получения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Электромагнитное поле. Электромагнитные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Лабораторная работа "Изучение свойств электромагнитных волн при помощи мобильного телефона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Использование электромагнитных волн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Шкала электромагнитных волн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Электромагнитная природа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Обобщающий урок по теме "Электромагнитное поле. Электромагнитные волны".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Прямолинейное распространение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Отражение света. Лабораторная работа "Изучение характеристик изображения предмета в плоском зеркале"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Преломление света. Лабораторная работа "Исследование зависимости угла преломления светового луча от угла падения на границе "воздух-стекло"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Полное внутреннее отражение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"Отражение и преломление света"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Линза, ход лучей в линзе. Лабораторная работа "Получение изображения помощью собирающей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lastRenderedPageBreak/>
              <w:t>линзы"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Лабораторная работа "Проверка формулы тонкой линзы"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"Линза"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Глаз как оптическая система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Оптические приборы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Дисперсия света. Лабораторная работа "Опыты по разложению белого света в спектр"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Сложение спектральных цветов. Лабораторная работа "Опыты по восприятию цвета предметов при их наблюдении через цветные фильтры"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Обобщающий урок по теме "Световые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Контрольная работа по теме "Световые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Опыты Резерфорда и планетарная модель атома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Испускание и поглощение света атомом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Лабораторная работа "Наблюдение сплошных и линейчатых спектров излучения"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Радиоактивность. Альфа-, бет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 и гамма-излучения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Лабораторная работа "Исследование треков заряженных частиц по фотографиям"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Нуклонная модель атомного ядра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Радиоактивные превращения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по теме "Строение ядра, радиоактивные превращения"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Ядерные реакции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Энергия связи атомных ядер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Реакции синтеза и деления ядер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Реакции синтеза и деления ядер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Дозиметрия. Лабораторная работа "Измерение радиоактивного фона"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Обобщающий урок по теме "Квантовые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Контрольная работа по теме "Квантовые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"Механическое движение и способы его описания"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"Взаимодействие тел"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"Взаимодействие тел"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"Законы сохранения в механике"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"Механические колебания и волны"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"Тепловые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"Тепловые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"Электрические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Тема "Электрические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 xml:space="preserve">Повторение и обобщение материала курса. Тема "Электромагнитные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lastRenderedPageBreak/>
              <w:t>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 и обобщение материала курса. Темы "Электромагнитные волны", "Световые явления"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FD" w:rsidTr="00142A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896FF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Итоговая контрольная работа по курсу физики 7-9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D" w:rsidRDefault="00896FFD" w:rsidP="00142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FFD" w:rsidRDefault="00896FFD" w:rsidP="00896F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896F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br w:type="page"/>
      </w:r>
    </w:p>
    <w:p w:rsidR="00896FFD" w:rsidRDefault="00896FFD" w:rsidP="00896FF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>ОБЯЗАТЕЛЬНЫЕ УЧЕБНЫЕ МАТЕРИАЛЫ ДЛЯ УЧЕНИКА</w:t>
      </w:r>
    </w:p>
    <w:p w:rsidR="00896FFD" w:rsidRDefault="00896FFD" w:rsidP="00896FFD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Физика 9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</w:rPr>
        <w:t>Гутник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Е.М., ООО «ДРОФА»; АО «Издательство Просвещение»;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>МЕТОДИЧЕСКИЕ МАТЕРИАЛЫ ДЛЯ УЧИТЕЛЯ</w:t>
      </w:r>
    </w:p>
    <w:p w:rsidR="00896FFD" w:rsidRDefault="00896FFD" w:rsidP="00896FFD">
      <w:pPr>
        <w:shd w:val="clear" w:color="auto" w:fill="FFF287"/>
        <w:spacing w:after="0" w:line="240" w:lineRule="auto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Введите данные</w:t>
      </w:r>
    </w:p>
    <w:p w:rsidR="00896FFD" w:rsidRDefault="00896FFD" w:rsidP="00896FFD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>ЦИФРОВЫЕ ОБРАЗОВАТЕЛЬНЫЕ РЕСУРСЫ И РЕСУРСЫ СЕТИ ИНТЕРНЕТ</w:t>
      </w:r>
    </w:p>
    <w:p w:rsidR="00896FFD" w:rsidRDefault="00896FFD" w:rsidP="00896FFD">
      <w:pPr>
        <w:shd w:val="clear" w:color="auto" w:fill="FFF287"/>
        <w:spacing w:line="240" w:lineRule="auto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Введите данные</w:t>
      </w:r>
    </w:p>
    <w:p w:rsidR="00896FFD" w:rsidRDefault="00896FFD" w:rsidP="00896FFD">
      <w:bookmarkStart w:id="0" w:name="_heading=h.gjdgxs" w:colFirst="0" w:colLast="0"/>
      <w:bookmarkEnd w:id="0"/>
    </w:p>
    <w:p w:rsidR="00E86F49" w:rsidRDefault="00E86F49"/>
    <w:sectPr w:rsidR="00E86F49" w:rsidSect="00CD5D3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96C"/>
    <w:multiLevelType w:val="multilevel"/>
    <w:tmpl w:val="3968D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5077D50"/>
    <w:multiLevelType w:val="multilevel"/>
    <w:tmpl w:val="72ACA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656797"/>
    <w:multiLevelType w:val="multilevel"/>
    <w:tmpl w:val="A83C7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6E2E13"/>
    <w:multiLevelType w:val="multilevel"/>
    <w:tmpl w:val="A8EC1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F04"/>
    <w:multiLevelType w:val="multilevel"/>
    <w:tmpl w:val="C3B20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5D4137D"/>
    <w:multiLevelType w:val="multilevel"/>
    <w:tmpl w:val="A358F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8D66E55"/>
    <w:multiLevelType w:val="multilevel"/>
    <w:tmpl w:val="E19EE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6B1274"/>
    <w:multiLevelType w:val="multilevel"/>
    <w:tmpl w:val="52AE3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1086A92"/>
    <w:multiLevelType w:val="multilevel"/>
    <w:tmpl w:val="7742B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AF35730"/>
    <w:multiLevelType w:val="multilevel"/>
    <w:tmpl w:val="10144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B871CAA"/>
    <w:multiLevelType w:val="multilevel"/>
    <w:tmpl w:val="A7CA7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37A7BDA"/>
    <w:multiLevelType w:val="multilevel"/>
    <w:tmpl w:val="75C45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C5C5B72"/>
    <w:multiLevelType w:val="multilevel"/>
    <w:tmpl w:val="BC14C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E2F50EA"/>
    <w:multiLevelType w:val="multilevel"/>
    <w:tmpl w:val="B21A4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F4C19F8"/>
    <w:multiLevelType w:val="multilevel"/>
    <w:tmpl w:val="E5907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2935161"/>
    <w:multiLevelType w:val="multilevel"/>
    <w:tmpl w:val="785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59C3F40"/>
    <w:multiLevelType w:val="multilevel"/>
    <w:tmpl w:val="7FEA9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6641AF2"/>
    <w:multiLevelType w:val="multilevel"/>
    <w:tmpl w:val="F5821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A230FE"/>
    <w:multiLevelType w:val="multilevel"/>
    <w:tmpl w:val="77963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9CF57DC"/>
    <w:multiLevelType w:val="multilevel"/>
    <w:tmpl w:val="97E46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4DDB047D"/>
    <w:multiLevelType w:val="multilevel"/>
    <w:tmpl w:val="B9CE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70A53BB"/>
    <w:multiLevelType w:val="multilevel"/>
    <w:tmpl w:val="DD966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73300E1"/>
    <w:multiLevelType w:val="multilevel"/>
    <w:tmpl w:val="A9A4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8EF15EE"/>
    <w:multiLevelType w:val="multilevel"/>
    <w:tmpl w:val="F1BA0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A1E7276"/>
    <w:multiLevelType w:val="multilevel"/>
    <w:tmpl w:val="C05AA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EC318B9"/>
    <w:multiLevelType w:val="multilevel"/>
    <w:tmpl w:val="2AF41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5F7A0690"/>
    <w:multiLevelType w:val="multilevel"/>
    <w:tmpl w:val="FF0E7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6A05215A"/>
    <w:multiLevelType w:val="multilevel"/>
    <w:tmpl w:val="54C09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D313F4B"/>
    <w:multiLevelType w:val="multilevel"/>
    <w:tmpl w:val="C48C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DE5463D"/>
    <w:multiLevelType w:val="multilevel"/>
    <w:tmpl w:val="B720E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6E52139D"/>
    <w:multiLevelType w:val="multilevel"/>
    <w:tmpl w:val="50C87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5C37A84"/>
    <w:multiLevelType w:val="multilevel"/>
    <w:tmpl w:val="D9123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76C4824"/>
    <w:multiLevelType w:val="multilevel"/>
    <w:tmpl w:val="894E0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79B27EED"/>
    <w:multiLevelType w:val="multilevel"/>
    <w:tmpl w:val="514C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DE10019"/>
    <w:multiLevelType w:val="multilevel"/>
    <w:tmpl w:val="D1AAD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7E4F7C12"/>
    <w:multiLevelType w:val="multilevel"/>
    <w:tmpl w:val="3A6CB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15"/>
  </w:num>
  <w:num w:numId="5">
    <w:abstractNumId w:val="6"/>
  </w:num>
  <w:num w:numId="6">
    <w:abstractNumId w:val="26"/>
  </w:num>
  <w:num w:numId="7">
    <w:abstractNumId w:val="19"/>
  </w:num>
  <w:num w:numId="8">
    <w:abstractNumId w:val="27"/>
  </w:num>
  <w:num w:numId="9">
    <w:abstractNumId w:val="32"/>
  </w:num>
  <w:num w:numId="10">
    <w:abstractNumId w:val="18"/>
  </w:num>
  <w:num w:numId="11">
    <w:abstractNumId w:val="23"/>
  </w:num>
  <w:num w:numId="12">
    <w:abstractNumId w:val="29"/>
  </w:num>
  <w:num w:numId="13">
    <w:abstractNumId w:val="0"/>
  </w:num>
  <w:num w:numId="14">
    <w:abstractNumId w:val="31"/>
  </w:num>
  <w:num w:numId="15">
    <w:abstractNumId w:val="5"/>
  </w:num>
  <w:num w:numId="16">
    <w:abstractNumId w:val="24"/>
  </w:num>
  <w:num w:numId="17">
    <w:abstractNumId w:val="3"/>
  </w:num>
  <w:num w:numId="18">
    <w:abstractNumId w:val="16"/>
  </w:num>
  <w:num w:numId="19">
    <w:abstractNumId w:val="9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30"/>
  </w:num>
  <w:num w:numId="25">
    <w:abstractNumId w:val="12"/>
  </w:num>
  <w:num w:numId="26">
    <w:abstractNumId w:val="8"/>
  </w:num>
  <w:num w:numId="27">
    <w:abstractNumId w:val="25"/>
  </w:num>
  <w:num w:numId="28">
    <w:abstractNumId w:val="7"/>
  </w:num>
  <w:num w:numId="29">
    <w:abstractNumId w:val="2"/>
  </w:num>
  <w:num w:numId="30">
    <w:abstractNumId w:val="22"/>
  </w:num>
  <w:num w:numId="31">
    <w:abstractNumId w:val="17"/>
  </w:num>
  <w:num w:numId="32">
    <w:abstractNumId w:val="10"/>
  </w:num>
  <w:num w:numId="33">
    <w:abstractNumId w:val="28"/>
  </w:num>
  <w:num w:numId="34">
    <w:abstractNumId w:val="34"/>
  </w:num>
  <w:num w:numId="35">
    <w:abstractNumId w:val="3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FD"/>
    <w:rsid w:val="006D6D15"/>
    <w:rsid w:val="006E38F5"/>
    <w:rsid w:val="00896FFD"/>
    <w:rsid w:val="00E8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FD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896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896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896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896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896F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896F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FD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96FF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6FF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6FF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6FF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896FFD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896FFD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896FF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896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96FF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896FF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6FFD"/>
    <w:rPr>
      <w:color w:val="0000FF"/>
      <w:u w:val="single"/>
    </w:rPr>
  </w:style>
  <w:style w:type="paragraph" w:styleId="a7">
    <w:name w:val="Subtitle"/>
    <w:basedOn w:val="normal"/>
    <w:next w:val="normal"/>
    <w:link w:val="a8"/>
    <w:rsid w:val="00896F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896FFD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zakony-dvizheniia-tel-osnovy-kinematiki-12594" TargetMode="External"/><Relationship Id="rId13" Type="http://schemas.openxmlformats.org/officeDocument/2006/relationships/hyperlink" Target="https://www.yaklass.ru/p/fizika/8-klass/izuchaem-svetovye-iavleniia-131515" TargetMode="External"/><Relationship Id="rId18" Type="http://schemas.openxmlformats.org/officeDocument/2006/relationships/hyperlink" Target="https://resh.edu.ru/subject/lesson/4918/start/4846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fizika/9-klass/zakony-dvizheniia-tel-osnovy-kinematiki-12594/priamolineinoe-ravnouskorennoe-dvizhenie-mgnovennaia-skorost-uskorenie-12595/re-44893060-8c18-4db3-94aa-19942b42cb7d" TargetMode="External"/><Relationship Id="rId7" Type="http://schemas.openxmlformats.org/officeDocument/2006/relationships/hyperlink" Target="https://www.yaklass.ru/p/fizika/9-klass/zakony-dvizheniia-tel-osnovy-kinematiki-12594" TargetMode="External"/><Relationship Id="rId12" Type="http://schemas.openxmlformats.org/officeDocument/2006/relationships/hyperlink" Target="https://www.yaklass.ru/p/fizika/9-klass/elektromagnitnoe-pole-535026" TargetMode="External"/><Relationship Id="rId17" Type="http://schemas.openxmlformats.org/officeDocument/2006/relationships/hyperlink" Target="https://resh.edu.ru/subject/lesson/5845/start/15163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09/start/48492/" TargetMode="External"/><Relationship Id="rId20" Type="http://schemas.openxmlformats.org/officeDocument/2006/relationships/hyperlink" Target="https://www.yaklass.ru/p/fizika/9-klass/zakony-dvizheniia-i-vzaimodeistviia-tel-osnovy-dinamiki-18748/otnositelnost-mekhanicheskogo-dvizheniia-18889/re-9b688908-55af-4c1e-8636-cf463b9226d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aklass.ru/p/fizika/9-klass/mekhanicheskie-kolebaniia-zvukovye-volny-1875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www.yaklass.ru/p/fizika/8-klass/izuchaem-svetovye-iavleniia-1315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p/fizika/9-klass/mekhanicheskie-kolebaniia-zvukovye-volny-18755" TargetMode="External"/><Relationship Id="rId19" Type="http://schemas.openxmlformats.org/officeDocument/2006/relationships/hyperlink" Target="https://www.yaklass.ru/p/fizika/9-klass/zakony-dvizheniia-tel-osnovy-kinematiki-12594/poniatie-materialnoi-tochki-sistemy-otscheta-322880/re-80a73ce3-807a-411a-970a-980f15374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9-klass/zakony-dvizheniia-tel-osnovy-kinematiki-12594" TargetMode="External"/><Relationship Id="rId14" Type="http://schemas.openxmlformats.org/officeDocument/2006/relationships/hyperlink" Target="https://www.yaklass.ru/p/fizika/8-klass/izuchaem-svetovye-iavleniia-131515" TargetMode="External"/><Relationship Id="rId22" Type="http://schemas.openxmlformats.org/officeDocument/2006/relationships/hyperlink" Target="https://videouroki.net/video/5-pieriemieshchieniie-tiela-pri-ravnouskoriennom-dvizhi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7730</Words>
  <Characters>44062</Characters>
  <Application>Microsoft Office Word</Application>
  <DocSecurity>0</DocSecurity>
  <Lines>367</Lines>
  <Paragraphs>103</Paragraphs>
  <ScaleCrop>false</ScaleCrop>
  <Company/>
  <LinksUpToDate>false</LinksUpToDate>
  <CharactersWithSpaces>51689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2023-09-16T18:22:00Z</dcterms:created>
  <dcterms:modified xsi:type="dcterms:W3CDTF">2023-10-22T12:44:00Z</dcterms:modified>
</cp:coreProperties>
</file>